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0AD" w14:textId="73F55278" w:rsidR="00336565" w:rsidRPr="00243B68" w:rsidRDefault="00336565" w:rsidP="00336565">
      <w:pPr>
        <w:widowControl/>
        <w:snapToGrid/>
        <w:spacing w:line="240" w:lineRule="auto"/>
        <w:rPr>
          <w:rFonts w:ascii="Arial" w:hAnsi="Arial" w:cs="Arial"/>
          <w:b/>
          <w:sz w:val="36"/>
        </w:rPr>
      </w:pPr>
    </w:p>
    <w:p w14:paraId="1EC0406F" w14:textId="3CBA0ED2" w:rsidR="00DC71F6" w:rsidRPr="00243B68" w:rsidRDefault="006557C7" w:rsidP="00520747">
      <w:pPr>
        <w:pStyle w:val="aa"/>
        <w:spacing w:after="0"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43B68">
        <w:rPr>
          <w:rFonts w:asciiTheme="minorEastAsia" w:eastAsiaTheme="minorEastAsia" w:hAnsiTheme="minorEastAsia" w:hint="eastAsia"/>
          <w:b/>
          <w:sz w:val="44"/>
          <w:szCs w:val="44"/>
        </w:rPr>
        <w:t>信息安全事件管理</w:t>
      </w:r>
      <w:r w:rsidR="00632337" w:rsidRPr="00243B68">
        <w:rPr>
          <w:rFonts w:asciiTheme="minorEastAsia" w:eastAsiaTheme="minorEastAsia" w:hAnsiTheme="minorEastAsia" w:hint="eastAsia"/>
          <w:b/>
          <w:sz w:val="44"/>
          <w:szCs w:val="44"/>
        </w:rPr>
        <w:t>制度</w:t>
      </w:r>
    </w:p>
    <w:p w14:paraId="5074B605" w14:textId="25E22D71" w:rsidR="00F81A8D" w:rsidRPr="00243B68" w:rsidRDefault="00F81A8D" w:rsidP="00B21909">
      <w:pPr>
        <w:pStyle w:val="aa"/>
        <w:spacing w:after="0" w:line="400" w:lineRule="exact"/>
        <w:ind w:firstLineChars="1550" w:firstLine="3720"/>
        <w:rPr>
          <w:rFonts w:asciiTheme="minorEastAsia" w:eastAsiaTheme="minorEastAsia" w:hAnsiTheme="minorEastAsia"/>
          <w:u w:val="single"/>
        </w:rPr>
      </w:pPr>
      <w:r w:rsidRPr="00243B68">
        <w:rPr>
          <w:rFonts w:asciiTheme="minorEastAsia" w:eastAsiaTheme="minorEastAsia" w:hAnsiTheme="minorEastAsia" w:hint="eastAsia"/>
        </w:rPr>
        <w:t>文件类型：</w:t>
      </w:r>
      <w:r w:rsidR="00EE0CF9" w:rsidRPr="00243B68">
        <w:rPr>
          <w:rFonts w:asciiTheme="minorEastAsia" w:eastAsiaTheme="minorEastAsia" w:hAnsiTheme="minorEastAsia" w:hint="eastAsia"/>
          <w:u w:val="single"/>
        </w:rPr>
        <w:t>管理</w:t>
      </w:r>
      <w:r w:rsidR="000640FC" w:rsidRPr="00243B68">
        <w:rPr>
          <w:rFonts w:asciiTheme="minorEastAsia" w:eastAsiaTheme="minorEastAsia" w:hAnsiTheme="minorEastAsia" w:hint="eastAsia"/>
          <w:u w:val="single"/>
        </w:rPr>
        <w:t>规范</w:t>
      </w:r>
    </w:p>
    <w:p w14:paraId="5E12E0CF" w14:textId="2C094A50" w:rsidR="009F3B5F" w:rsidRPr="00243B68" w:rsidRDefault="007A3DEE" w:rsidP="009F3B5F">
      <w:pPr>
        <w:pStyle w:val="aa"/>
        <w:spacing w:after="0" w:line="400" w:lineRule="exact"/>
        <w:ind w:firstLineChars="1550" w:firstLine="3720"/>
        <w:rPr>
          <w:rFonts w:asciiTheme="minorEastAsia" w:eastAsiaTheme="minorEastAsia" w:hAnsiTheme="minorEastAsia"/>
          <w:u w:val="single"/>
        </w:rPr>
      </w:pPr>
      <w:r w:rsidRPr="00243B68">
        <w:rPr>
          <w:rFonts w:asciiTheme="minorEastAsia" w:eastAsiaTheme="minorEastAsia" w:hAnsiTheme="minorEastAsia" w:hint="eastAsia"/>
        </w:rPr>
        <w:t>文件编号：</w:t>
      </w:r>
      <w:r w:rsidR="009F3B5F" w:rsidRPr="00243B68">
        <w:rPr>
          <w:rFonts w:asciiTheme="minorEastAsia" w:eastAsiaTheme="minorEastAsia" w:hAnsiTheme="minorEastAsia"/>
          <w:u w:val="single"/>
        </w:rPr>
        <w:t>MR-T-IT-</w:t>
      </w:r>
      <w:r w:rsidR="00085F19" w:rsidRPr="00243B68">
        <w:rPr>
          <w:rFonts w:asciiTheme="minorEastAsia" w:eastAsiaTheme="minorEastAsia" w:hAnsiTheme="minorEastAsia" w:hint="eastAsia"/>
          <w:u w:val="single"/>
        </w:rPr>
        <w:t>1</w:t>
      </w:r>
      <w:r w:rsidR="006557C7" w:rsidRPr="00243B68">
        <w:rPr>
          <w:rFonts w:asciiTheme="minorEastAsia" w:eastAsiaTheme="minorEastAsia" w:hAnsiTheme="minorEastAsia" w:hint="eastAsia"/>
          <w:u w:val="single"/>
        </w:rPr>
        <w:t>6</w:t>
      </w:r>
    </w:p>
    <w:p w14:paraId="76186604" w14:textId="3C69EA0D" w:rsidR="00F6218B" w:rsidRPr="00243B68" w:rsidRDefault="00F6218B" w:rsidP="00F6218B">
      <w:pPr>
        <w:pStyle w:val="aa"/>
        <w:spacing w:after="0" w:line="400" w:lineRule="exact"/>
        <w:ind w:firstLineChars="1550" w:firstLine="3720"/>
        <w:rPr>
          <w:rFonts w:asciiTheme="minorEastAsia" w:eastAsiaTheme="minorEastAsia" w:hAnsiTheme="minorEastAsia"/>
          <w:u w:val="single"/>
        </w:rPr>
      </w:pPr>
      <w:r w:rsidRPr="00243B68">
        <w:rPr>
          <w:rFonts w:asciiTheme="minorEastAsia" w:eastAsiaTheme="minorEastAsia" w:hAnsiTheme="minorEastAsia" w:hint="eastAsia"/>
        </w:rPr>
        <w:t>版本号：</w:t>
      </w:r>
      <w:r w:rsidRPr="00243B68">
        <w:rPr>
          <w:rFonts w:asciiTheme="minorEastAsia" w:eastAsiaTheme="minorEastAsia" w:hAnsiTheme="minorEastAsia" w:hint="eastAsia"/>
          <w:u w:val="single"/>
        </w:rPr>
        <w:t>A/0</w:t>
      </w:r>
    </w:p>
    <w:p w14:paraId="210EA9D5" w14:textId="5A77E7D4" w:rsidR="00F6218B" w:rsidRPr="00243B68" w:rsidRDefault="00F6218B" w:rsidP="00F6218B">
      <w:pPr>
        <w:pStyle w:val="aa"/>
        <w:spacing w:after="0" w:line="400" w:lineRule="exact"/>
        <w:ind w:firstLineChars="1550" w:firstLine="3720"/>
        <w:rPr>
          <w:rFonts w:asciiTheme="minorEastAsia" w:eastAsiaTheme="minorEastAsia" w:hAnsiTheme="minorEastAsia"/>
          <w:u w:val="single"/>
        </w:rPr>
      </w:pPr>
      <w:r w:rsidRPr="00243B68">
        <w:rPr>
          <w:rFonts w:asciiTheme="minorEastAsia" w:eastAsiaTheme="minorEastAsia" w:hAnsiTheme="minorEastAsia" w:hint="eastAsia"/>
        </w:rPr>
        <w:t>密级：</w:t>
      </w:r>
      <w:r w:rsidRPr="00243B68">
        <w:rPr>
          <w:rFonts w:asciiTheme="minorEastAsia" w:eastAsiaTheme="minorEastAsia" w:hAnsiTheme="minorEastAsia" w:hint="eastAsia"/>
          <w:u w:val="single"/>
        </w:rPr>
        <w:t>商业秘密</w:t>
      </w:r>
    </w:p>
    <w:p w14:paraId="2877B389" w14:textId="04633BBF" w:rsidR="00F81A8D" w:rsidRPr="00243B68" w:rsidRDefault="00240593" w:rsidP="00B21909">
      <w:pPr>
        <w:pStyle w:val="aa"/>
        <w:tabs>
          <w:tab w:val="left" w:pos="7735"/>
        </w:tabs>
        <w:spacing w:after="0" w:line="400" w:lineRule="exact"/>
        <w:ind w:firstLineChars="1550" w:firstLine="372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43B68">
        <w:rPr>
          <w:rFonts w:asciiTheme="minorEastAsia" w:eastAsiaTheme="minorEastAsia" w:hAnsiTheme="minorEastAsia" w:hint="eastAsia"/>
        </w:rPr>
        <w:t>生效日期：</w:t>
      </w:r>
      <w:r w:rsidR="000640FC" w:rsidRPr="00243B68">
        <w:rPr>
          <w:rFonts w:asciiTheme="minorEastAsia" w:eastAsiaTheme="minorEastAsia" w:hAnsiTheme="minorEastAsia" w:cs="Arial" w:hint="eastAsia"/>
          <w:u w:val="single"/>
        </w:rPr>
        <w:t>20</w:t>
      </w:r>
      <w:r w:rsidR="000640FC" w:rsidRPr="00243B68">
        <w:rPr>
          <w:rFonts w:asciiTheme="minorEastAsia" w:eastAsiaTheme="minorEastAsia" w:hAnsiTheme="minorEastAsia" w:cs="Arial"/>
          <w:u w:val="single"/>
        </w:rPr>
        <w:t>2</w:t>
      </w:r>
      <w:r w:rsidR="007A3DEE" w:rsidRPr="00243B68">
        <w:rPr>
          <w:rFonts w:asciiTheme="minorEastAsia" w:eastAsiaTheme="minorEastAsia" w:hAnsiTheme="minorEastAsia" w:cs="Arial" w:hint="eastAsia"/>
          <w:u w:val="single"/>
        </w:rPr>
        <w:t>4</w:t>
      </w:r>
      <w:r w:rsidR="00C75648" w:rsidRPr="00243B68">
        <w:rPr>
          <w:rFonts w:asciiTheme="minorEastAsia" w:eastAsiaTheme="minorEastAsia" w:hAnsiTheme="minorEastAsia" w:cs="Arial"/>
          <w:u w:val="single"/>
        </w:rPr>
        <w:t>/</w:t>
      </w:r>
      <w:r w:rsidR="007A3DEE" w:rsidRPr="00243B68">
        <w:rPr>
          <w:rFonts w:asciiTheme="minorEastAsia" w:eastAsiaTheme="minorEastAsia" w:hAnsiTheme="minorEastAsia" w:cs="Arial" w:hint="eastAsia"/>
          <w:u w:val="single"/>
        </w:rPr>
        <w:t>01</w:t>
      </w:r>
      <w:r w:rsidR="00C75648" w:rsidRPr="00243B68">
        <w:rPr>
          <w:rFonts w:asciiTheme="minorEastAsia" w:eastAsiaTheme="minorEastAsia" w:hAnsiTheme="minorEastAsia" w:cs="Arial"/>
          <w:u w:val="single"/>
        </w:rPr>
        <w:t>/0</w:t>
      </w:r>
      <w:r w:rsidR="007A3DEE" w:rsidRPr="00243B68">
        <w:rPr>
          <w:rFonts w:asciiTheme="minorEastAsia" w:eastAsiaTheme="minorEastAsia" w:hAnsiTheme="minorEastAsia" w:cs="Arial" w:hint="eastAsia"/>
          <w:u w:val="single"/>
        </w:rPr>
        <w:t>5</w:t>
      </w:r>
    </w:p>
    <w:p w14:paraId="132F60D2" w14:textId="77777777" w:rsidR="00600B1C" w:rsidRPr="00243B68" w:rsidRDefault="00600B1C" w:rsidP="00600B1C"/>
    <w:p w14:paraId="46E87F00" w14:textId="77777777" w:rsidR="00744C03" w:rsidRPr="00243B68" w:rsidRDefault="00744C03" w:rsidP="00600B1C"/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409"/>
        <w:gridCol w:w="567"/>
        <w:gridCol w:w="1843"/>
        <w:gridCol w:w="2346"/>
      </w:tblGrid>
      <w:tr w:rsidR="00243B68" w:rsidRPr="00243B68" w14:paraId="2AC55E62" w14:textId="77777777" w:rsidTr="00A3480D">
        <w:trPr>
          <w:trHeight w:val="510"/>
          <w:jc w:val="center"/>
        </w:trPr>
        <w:tc>
          <w:tcPr>
            <w:tcW w:w="9854" w:type="dxa"/>
            <w:gridSpan w:val="6"/>
            <w:shd w:val="clear" w:color="auto" w:fill="auto"/>
            <w:vAlign w:val="center"/>
          </w:tcPr>
          <w:p w14:paraId="7CF3A9C8" w14:textId="6DF7C335" w:rsidR="00C75648" w:rsidRPr="00243B68" w:rsidRDefault="00C75648" w:rsidP="00A3480D">
            <w:pPr>
              <w:rPr>
                <w:kern w:val="2"/>
              </w:rPr>
            </w:pPr>
            <w:r w:rsidRPr="00243B68">
              <w:rPr>
                <w:rFonts w:ascii="宋体" w:cs="宋体"/>
                <w:kern w:val="2"/>
              </w:rPr>
              <w:t>适用组织：</w:t>
            </w:r>
            <w:r w:rsidRPr="00243B68">
              <w:rPr>
                <w:rFonts w:ascii="宋体" w:cs="宋体"/>
                <w:kern w:val="2"/>
              </w:rPr>
              <w:sym w:font="Wingdings 2" w:char="F052"/>
            </w:r>
            <w:r w:rsidRPr="00243B68">
              <w:rPr>
                <w:rFonts w:ascii="宋体" w:cs="宋体" w:hint="eastAsia"/>
                <w:kern w:val="2"/>
              </w:rPr>
              <w:t>凌创电子系统有限公司</w:t>
            </w:r>
          </w:p>
        </w:tc>
      </w:tr>
      <w:tr w:rsidR="00243B68" w:rsidRPr="00243B68" w14:paraId="708647FF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C2B1D6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/>
                <w:kern w:val="2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2D4F95" w14:textId="77777777" w:rsidR="00C75648" w:rsidRPr="00243B68" w:rsidRDefault="00C75648" w:rsidP="00A3480D">
            <w:pPr>
              <w:jc w:val="center"/>
              <w:rPr>
                <w:rFonts w:ascii="宋体" w:hAnsi="宋体"/>
                <w:kern w:val="2"/>
              </w:rPr>
            </w:pPr>
            <w:r w:rsidRPr="00243B68">
              <w:rPr>
                <w:rFonts w:ascii="宋体" w:hAnsi="宋体" w:hint="eastAsia"/>
                <w:kern w:val="2"/>
              </w:rPr>
              <w:t>审核部门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52F63F" w14:textId="77777777" w:rsidR="00C75648" w:rsidRPr="00243B68" w:rsidRDefault="00C75648" w:rsidP="00A3480D">
            <w:pPr>
              <w:jc w:val="center"/>
              <w:rPr>
                <w:rFonts w:ascii="宋体" w:hAnsi="宋体"/>
                <w:kern w:val="2"/>
              </w:rPr>
            </w:pPr>
            <w:r w:rsidRPr="00243B68">
              <w:rPr>
                <w:rFonts w:ascii="宋体" w:hAnsi="宋体" w:hint="eastAsia"/>
                <w:kern w:val="2"/>
              </w:rPr>
              <w:t>签核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BDB71C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/>
                <w:kern w:val="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6A07C" w14:textId="77777777" w:rsidR="00C75648" w:rsidRPr="00243B68" w:rsidRDefault="00C75648" w:rsidP="00A3480D">
            <w:pPr>
              <w:jc w:val="center"/>
              <w:rPr>
                <w:rFonts w:ascii="宋体" w:hAnsi="宋体"/>
                <w:kern w:val="2"/>
              </w:rPr>
            </w:pPr>
            <w:r w:rsidRPr="00243B68">
              <w:rPr>
                <w:rFonts w:ascii="宋体" w:hAnsi="宋体" w:hint="eastAsia"/>
                <w:kern w:val="2"/>
              </w:rPr>
              <w:t>审核部门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BE7A3DE" w14:textId="77777777" w:rsidR="00C75648" w:rsidRPr="00243B68" w:rsidRDefault="00C75648" w:rsidP="00A3480D">
            <w:pPr>
              <w:jc w:val="center"/>
              <w:rPr>
                <w:rFonts w:ascii="宋体" w:hAnsi="宋体"/>
                <w:kern w:val="2"/>
              </w:rPr>
            </w:pPr>
            <w:r w:rsidRPr="00243B68">
              <w:rPr>
                <w:rFonts w:ascii="宋体" w:hAnsi="宋体" w:hint="eastAsia"/>
                <w:kern w:val="2"/>
              </w:rPr>
              <w:t>签核</w:t>
            </w:r>
          </w:p>
        </w:tc>
      </w:tr>
      <w:tr w:rsidR="00243B68" w:rsidRPr="00243B68" w14:paraId="04E41D35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85055C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2B80DA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  <w:r w:rsidRPr="00243B68">
              <w:rPr>
                <w:rFonts w:ascii="宋体" w:hAnsi="宋体" w:hint="eastAsia"/>
              </w:rPr>
              <w:t>质量部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FAEA48" w14:textId="107C75D9" w:rsidR="00C75648" w:rsidRPr="00243B68" w:rsidRDefault="00C75648" w:rsidP="00A3480D">
            <w:pPr>
              <w:ind w:firstLineChars="300" w:firstLine="720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ACA1C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287B0D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7056442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14F3CEDD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413CF1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CBB65A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  <w:r w:rsidRPr="00243B68">
              <w:rPr>
                <w:rFonts w:ascii="宋体" w:hAnsi="宋体" w:hint="eastAsia"/>
              </w:rPr>
              <w:t>销售部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1F7B82" w14:textId="11C1B929" w:rsidR="00C75648" w:rsidRPr="00243B68" w:rsidRDefault="00C75648" w:rsidP="00A3480D">
            <w:pPr>
              <w:ind w:firstLineChars="300" w:firstLine="720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1D16B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BA947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679AD22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207060DD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53C222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4B87FD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hint="eastAsia"/>
              </w:rPr>
              <w:t>工程部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ACD57F" w14:textId="4FE91DA1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721DC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2ABBA8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66DE17D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397964A9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40B9B5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2109CD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  <w:r w:rsidRPr="00243B68">
              <w:rPr>
                <w:rFonts w:ascii="宋体" w:hAnsi="宋体" w:cs="Arial" w:hint="eastAsia"/>
              </w:rPr>
              <w:t>安全部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81EE65" w14:textId="3D228B1F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341E7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241103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5AD6E9E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41DFF6DC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178941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93EA1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制造部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E49349" w14:textId="713FF1BC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33301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F8A540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4EE853B4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3E4683B5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0E20ED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11F71E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人事部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21DA2" w14:textId="3D29B275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77A43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9A2ED6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kern w:val="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803A10E" w14:textId="77777777" w:rsidR="00C75648" w:rsidRPr="00243B68" w:rsidRDefault="00C75648" w:rsidP="00A3480D">
            <w:pPr>
              <w:rPr>
                <w:rFonts w:ascii="宋体" w:hAnsi="宋体"/>
              </w:rPr>
            </w:pPr>
          </w:p>
        </w:tc>
      </w:tr>
      <w:tr w:rsidR="00243B68" w:rsidRPr="00243B68" w14:paraId="010092B5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3786B4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3779F7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b/>
              </w:rPr>
            </w:pPr>
            <w:r w:rsidRPr="00243B68">
              <w:rPr>
                <w:rFonts w:ascii="宋体" w:hAnsi="宋体" w:cs="Arial" w:hint="eastAsia"/>
              </w:rPr>
              <w:t>行政部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4EB2A6" w14:textId="03B00168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873CE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EF7616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3391F213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5A09525F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08C807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EE76B6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采购部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4CCBA5" w14:textId="1232B086" w:rsidR="00C75648" w:rsidRPr="00243B68" w:rsidRDefault="00C75648" w:rsidP="00A3480D">
            <w:pPr>
              <w:ind w:firstLineChars="300" w:firstLine="720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D3886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DE28A9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BCAB186" w14:textId="77777777" w:rsidR="00C75648" w:rsidRPr="00243B68" w:rsidRDefault="00C75648" w:rsidP="00A3480D">
            <w:pPr>
              <w:jc w:val="center"/>
              <w:rPr>
                <w:rFonts w:ascii="宋体" w:hAnsi="宋体"/>
                <w:kern w:val="2"/>
              </w:rPr>
            </w:pPr>
          </w:p>
        </w:tc>
      </w:tr>
      <w:tr w:rsidR="00243B68" w:rsidRPr="00243B68" w14:paraId="133D2004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2A9E78C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  <w:r w:rsidRPr="00243B68">
              <w:rPr>
                <w:rFonts w:ascii="宋体" w:cs="宋体"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24A1F4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财务部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65DB0C" w14:textId="3DAAD1EE" w:rsidR="00C75648" w:rsidRPr="00243B68" w:rsidRDefault="00C75648" w:rsidP="00A3480D">
            <w:pPr>
              <w:ind w:firstLineChars="300" w:firstLine="720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100D2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97198" w14:textId="77777777" w:rsidR="00C75648" w:rsidRPr="00243B68" w:rsidRDefault="00C75648" w:rsidP="00A3480D">
            <w:pPr>
              <w:jc w:val="center"/>
              <w:rPr>
                <w:rFonts w:ascii="宋体" w:hAnsi="宋体" w:cs="Arial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2E7D759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6989F475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01F327" w14:textId="6ED07595" w:rsidR="00C75648" w:rsidRPr="00243B68" w:rsidRDefault="00F657DB" w:rsidP="00A3480D">
            <w:pPr>
              <w:jc w:val="center"/>
              <w:rPr>
                <w:kern w:val="2"/>
              </w:rPr>
            </w:pPr>
            <w:r w:rsidRPr="00243B68">
              <w:rPr>
                <w:rFonts w:hint="eastAsia"/>
                <w:kern w:val="2"/>
              </w:rPr>
              <w:t>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9E468" w14:textId="7E488F85" w:rsidR="00C75648" w:rsidRPr="00243B68" w:rsidRDefault="00F657DB" w:rsidP="00A3480D">
            <w:pPr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IT部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1C16F7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9C982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A480E2" w14:textId="77777777" w:rsidR="00C75648" w:rsidRPr="00243B68" w:rsidRDefault="00C75648" w:rsidP="00A3480D">
            <w:pPr>
              <w:ind w:firstLineChars="200" w:firstLine="560"/>
              <w:rPr>
                <w:rFonts w:ascii="宋体" w:hAnsi="宋体" w:cs="Arial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BF10CEE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243B68" w:rsidRPr="00243B68" w14:paraId="0BA8E95A" w14:textId="77777777" w:rsidTr="00A3480D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740FEE" w14:textId="77777777" w:rsidR="00C75648" w:rsidRPr="00243B68" w:rsidRDefault="00C75648" w:rsidP="00A3480D">
            <w:pPr>
              <w:jc w:val="center"/>
              <w:rPr>
                <w:kern w:val="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941F16" w14:textId="77777777" w:rsidR="00C75648" w:rsidRPr="00243B68" w:rsidRDefault="00C75648" w:rsidP="00A3480D">
            <w:pPr>
              <w:jc w:val="center"/>
              <w:rPr>
                <w:rFonts w:ascii="宋体" w:hAnsi="宋体" w:cs="Ari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79721F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BF504" w14:textId="77777777" w:rsidR="00C75648" w:rsidRPr="00243B68" w:rsidRDefault="00C75648" w:rsidP="00A3480D">
            <w:pPr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93678E" w14:textId="77777777" w:rsidR="00C75648" w:rsidRPr="00243B68" w:rsidRDefault="00C75648" w:rsidP="00A3480D">
            <w:pPr>
              <w:ind w:firstLineChars="200" w:firstLine="560"/>
              <w:rPr>
                <w:rFonts w:ascii="宋体" w:hAnsi="宋体" w:cs="Arial"/>
                <w:kern w:val="2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5AF888E7" w14:textId="7777777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  <w:tr w:rsidR="00C75648" w:rsidRPr="00243B68" w14:paraId="2A574458" w14:textId="77777777" w:rsidTr="00A3480D">
        <w:trPr>
          <w:trHeight w:val="51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A0CD698" w14:textId="77777777" w:rsidR="00C75648" w:rsidRPr="00243B68" w:rsidRDefault="00C75648" w:rsidP="00A3480D">
            <w:pPr>
              <w:jc w:val="center"/>
              <w:rPr>
                <w:kern w:val="2"/>
              </w:rPr>
            </w:pPr>
            <w:r w:rsidRPr="00243B68">
              <w:rPr>
                <w:rFonts w:hint="eastAsia"/>
                <w:kern w:val="2"/>
              </w:rPr>
              <w:t>文件批准</w:t>
            </w:r>
          </w:p>
        </w:tc>
        <w:tc>
          <w:tcPr>
            <w:tcW w:w="7165" w:type="dxa"/>
            <w:gridSpan w:val="4"/>
            <w:shd w:val="clear" w:color="auto" w:fill="auto"/>
            <w:vAlign w:val="center"/>
          </w:tcPr>
          <w:p w14:paraId="09916834" w14:textId="5D447BB7" w:rsidR="00C75648" w:rsidRPr="00243B68" w:rsidRDefault="00C75648" w:rsidP="00A3480D">
            <w:pPr>
              <w:jc w:val="center"/>
              <w:rPr>
                <w:rFonts w:ascii="宋体" w:hAnsi="宋体"/>
              </w:rPr>
            </w:pPr>
          </w:p>
        </w:tc>
      </w:tr>
    </w:tbl>
    <w:p w14:paraId="28A1BC4A" w14:textId="77777777" w:rsidR="00E47249" w:rsidRPr="00243B68" w:rsidRDefault="00E47249" w:rsidP="00EE5876">
      <w:pPr>
        <w:rPr>
          <w:rFonts w:ascii="Arial" w:hAnsi="Arial" w:cs="Arial"/>
          <w:b/>
          <w:sz w:val="28"/>
          <w:szCs w:val="28"/>
        </w:rPr>
      </w:pPr>
    </w:p>
    <w:p w14:paraId="5FC13A79" w14:textId="77777777" w:rsidR="00F44D78" w:rsidRPr="00243B68" w:rsidRDefault="00F44D78" w:rsidP="00EE5876">
      <w:pPr>
        <w:rPr>
          <w:rFonts w:ascii="Arial" w:hAnsi="Arial" w:cs="Arial"/>
          <w:b/>
          <w:sz w:val="28"/>
          <w:szCs w:val="28"/>
        </w:rPr>
      </w:pPr>
    </w:p>
    <w:p w14:paraId="7D05AEAD" w14:textId="77777777" w:rsidR="00744C03" w:rsidRPr="00243B68" w:rsidRDefault="00744C03" w:rsidP="00EE5876">
      <w:pPr>
        <w:rPr>
          <w:rFonts w:ascii="Arial" w:hAnsi="Arial" w:cs="Arial"/>
          <w:b/>
          <w:sz w:val="28"/>
          <w:szCs w:val="28"/>
        </w:rPr>
      </w:pPr>
    </w:p>
    <w:p w14:paraId="5E0B16C3" w14:textId="77777777" w:rsidR="00744C03" w:rsidRPr="00243B68" w:rsidRDefault="00744C03" w:rsidP="00EE5876">
      <w:pPr>
        <w:rPr>
          <w:rFonts w:ascii="Arial" w:hAnsi="Arial" w:cs="Arial"/>
          <w:b/>
          <w:sz w:val="28"/>
          <w:szCs w:val="28"/>
        </w:rPr>
      </w:pPr>
    </w:p>
    <w:p w14:paraId="6A7510AD" w14:textId="77777777" w:rsidR="00744C03" w:rsidRPr="00243B68" w:rsidRDefault="00744C03" w:rsidP="00EE5876">
      <w:pPr>
        <w:rPr>
          <w:rFonts w:ascii="Arial" w:hAnsi="Arial" w:cs="Arial"/>
          <w:b/>
          <w:sz w:val="28"/>
          <w:szCs w:val="28"/>
        </w:rPr>
      </w:pPr>
    </w:p>
    <w:p w14:paraId="280DB4E2" w14:textId="77777777" w:rsidR="00744C03" w:rsidRPr="00243B68" w:rsidRDefault="00744C03" w:rsidP="00EE5876">
      <w:pPr>
        <w:rPr>
          <w:rFonts w:ascii="Arial" w:hAnsi="Arial" w:cs="Arial"/>
          <w:b/>
          <w:sz w:val="28"/>
          <w:szCs w:val="28"/>
        </w:rPr>
      </w:pPr>
    </w:p>
    <w:p w14:paraId="30E11B7E" w14:textId="77777777" w:rsidR="00744C03" w:rsidRPr="00243B68" w:rsidRDefault="00744C03" w:rsidP="00EE5876">
      <w:pPr>
        <w:rPr>
          <w:rFonts w:ascii="Arial" w:hAnsi="Arial" w:cs="Arial"/>
          <w:b/>
          <w:sz w:val="28"/>
          <w:szCs w:val="28"/>
        </w:rPr>
      </w:pPr>
    </w:p>
    <w:p w14:paraId="12ED1AC3" w14:textId="70AEE03A" w:rsidR="00613595" w:rsidRPr="00243B68" w:rsidRDefault="00613595" w:rsidP="00EE5876">
      <w:pPr>
        <w:rPr>
          <w:rFonts w:ascii="Arial" w:hAnsi="Arial" w:cs="Arial"/>
          <w:b/>
          <w:sz w:val="28"/>
          <w:szCs w:val="28"/>
        </w:rPr>
      </w:pPr>
    </w:p>
    <w:p w14:paraId="2D286669" w14:textId="605CEEC0" w:rsidR="00F44D78" w:rsidRPr="00243B68" w:rsidRDefault="00F44D78" w:rsidP="00744C03">
      <w:pPr>
        <w:tabs>
          <w:tab w:val="left" w:pos="1650"/>
        </w:tabs>
        <w:rPr>
          <w:rFonts w:ascii="Arial" w:hAnsi="Arial" w:cs="Arial"/>
          <w:b/>
          <w:sz w:val="28"/>
          <w:szCs w:val="28"/>
        </w:rPr>
      </w:pPr>
    </w:p>
    <w:p w14:paraId="03D424C7" w14:textId="77777777" w:rsidR="00744C03" w:rsidRPr="00243B68" w:rsidRDefault="00744C03" w:rsidP="001C0892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01ED8D22" w14:textId="77777777" w:rsidR="002F2F93" w:rsidRPr="00243B68" w:rsidRDefault="002F2F93" w:rsidP="001C0892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243B68">
        <w:rPr>
          <w:rFonts w:ascii="Arial" w:hAnsi="Arial" w:cs="Arial" w:hint="eastAsia"/>
          <w:b/>
          <w:sz w:val="28"/>
          <w:szCs w:val="28"/>
        </w:rPr>
        <w:t>文档修订履历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969"/>
        <w:gridCol w:w="1559"/>
        <w:gridCol w:w="1276"/>
        <w:gridCol w:w="1559"/>
      </w:tblGrid>
      <w:tr w:rsidR="00243B68" w:rsidRPr="00243B68" w14:paraId="43FC0AFF" w14:textId="77777777" w:rsidTr="0044502F">
        <w:trPr>
          <w:cantSplit/>
          <w:trHeight w:val="435"/>
          <w:jc w:val="center"/>
        </w:trPr>
        <w:tc>
          <w:tcPr>
            <w:tcW w:w="1271" w:type="dxa"/>
            <w:vAlign w:val="center"/>
          </w:tcPr>
          <w:p w14:paraId="114C13AB" w14:textId="77777777" w:rsidR="009A4A69" w:rsidRPr="00243B68" w:rsidRDefault="009A4A69" w:rsidP="001C0892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变更章节</w:t>
            </w:r>
          </w:p>
        </w:tc>
        <w:tc>
          <w:tcPr>
            <w:tcW w:w="3969" w:type="dxa"/>
            <w:vAlign w:val="center"/>
          </w:tcPr>
          <w:p w14:paraId="2E9B3116" w14:textId="77777777" w:rsidR="009A4A69" w:rsidRPr="00243B68" w:rsidRDefault="009A4A69" w:rsidP="001C0892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变更事项</w:t>
            </w:r>
          </w:p>
        </w:tc>
        <w:tc>
          <w:tcPr>
            <w:tcW w:w="1559" w:type="dxa"/>
            <w:vAlign w:val="center"/>
          </w:tcPr>
          <w:p w14:paraId="12B6D8AF" w14:textId="77777777" w:rsidR="009A4A69" w:rsidRPr="00243B68" w:rsidRDefault="009A4A69" w:rsidP="001C0892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编制部门</w:t>
            </w:r>
          </w:p>
        </w:tc>
        <w:tc>
          <w:tcPr>
            <w:tcW w:w="1276" w:type="dxa"/>
            <w:vAlign w:val="center"/>
          </w:tcPr>
          <w:p w14:paraId="0BA37430" w14:textId="77777777" w:rsidR="009A4A69" w:rsidRPr="00243B68" w:rsidRDefault="009A4A69" w:rsidP="001C0892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变更人</w:t>
            </w:r>
          </w:p>
        </w:tc>
        <w:tc>
          <w:tcPr>
            <w:tcW w:w="1559" w:type="dxa"/>
            <w:vAlign w:val="center"/>
          </w:tcPr>
          <w:p w14:paraId="18AD1B46" w14:textId="77777777" w:rsidR="009A4A69" w:rsidRPr="00243B68" w:rsidRDefault="009A4A69" w:rsidP="001C0892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修订日期</w:t>
            </w:r>
          </w:p>
        </w:tc>
      </w:tr>
      <w:tr w:rsidR="00243B68" w:rsidRPr="00243B68" w14:paraId="0AE29CC4" w14:textId="77777777" w:rsidTr="00C74E18">
        <w:trPr>
          <w:cantSplit/>
          <w:jc w:val="center"/>
        </w:trPr>
        <w:tc>
          <w:tcPr>
            <w:tcW w:w="1271" w:type="dxa"/>
          </w:tcPr>
          <w:p w14:paraId="373EA5D0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  <w:vAlign w:val="center"/>
          </w:tcPr>
          <w:p w14:paraId="796BF9D8" w14:textId="24431FD9" w:rsidR="0005650A" w:rsidRPr="00243B68" w:rsidRDefault="0005650A" w:rsidP="0005650A">
            <w:pPr>
              <w:spacing w:line="360" w:lineRule="exact"/>
              <w:ind w:leftChars="-4" w:left="-10" w:firstLineChars="3" w:firstLine="7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新版发行</w:t>
            </w:r>
          </w:p>
        </w:tc>
        <w:tc>
          <w:tcPr>
            <w:tcW w:w="1559" w:type="dxa"/>
            <w:vAlign w:val="center"/>
          </w:tcPr>
          <w:p w14:paraId="3E5CD924" w14:textId="69EE2649" w:rsidR="0005650A" w:rsidRPr="00243B68" w:rsidRDefault="007A3DEE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IT</w:t>
            </w:r>
            <w:r w:rsidR="0005650A" w:rsidRPr="00243B68">
              <w:rPr>
                <w:rFonts w:ascii="宋体" w:eastAsia="宋体" w:hAnsi="宋体" w:cs="Arial" w:hint="eastAsia"/>
                <w:sz w:val="24"/>
                <w:lang w:eastAsia="zh-CN"/>
              </w:rPr>
              <w:t>部</w:t>
            </w:r>
          </w:p>
        </w:tc>
        <w:tc>
          <w:tcPr>
            <w:tcW w:w="1276" w:type="dxa"/>
            <w:vAlign w:val="center"/>
          </w:tcPr>
          <w:p w14:paraId="0B0315B8" w14:textId="61B2E741" w:rsidR="0005650A" w:rsidRPr="00243B68" w:rsidRDefault="007A3DEE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  <w:r w:rsidRPr="00243B68">
              <w:rPr>
                <w:rFonts w:ascii="宋体" w:hAnsi="宋体" w:cs="Arial" w:hint="eastAsia"/>
              </w:rPr>
              <w:t>李忠富</w:t>
            </w:r>
          </w:p>
        </w:tc>
        <w:tc>
          <w:tcPr>
            <w:tcW w:w="1559" w:type="dxa"/>
            <w:vAlign w:val="center"/>
          </w:tcPr>
          <w:p w14:paraId="1064ECF1" w14:textId="3200B046" w:rsidR="0005650A" w:rsidRPr="00243B68" w:rsidRDefault="0005650A" w:rsidP="00C75648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sz w:val="24"/>
                <w:lang w:eastAsia="zh-CN"/>
              </w:rPr>
            </w:pPr>
            <w:r w:rsidRPr="00243B68">
              <w:rPr>
                <w:rFonts w:ascii="宋体" w:eastAsia="宋体" w:hAnsi="宋体" w:cs="Arial" w:hint="eastAsia"/>
                <w:bCs/>
                <w:sz w:val="24"/>
                <w:lang w:eastAsia="zh-CN"/>
              </w:rPr>
              <w:t>20</w:t>
            </w:r>
            <w:r w:rsidR="006A43C6" w:rsidRPr="00243B68">
              <w:rPr>
                <w:rFonts w:ascii="宋体" w:eastAsia="宋体" w:hAnsi="宋体" w:cs="Arial"/>
                <w:bCs/>
                <w:sz w:val="24"/>
                <w:lang w:eastAsia="zh-CN"/>
              </w:rPr>
              <w:t>2</w:t>
            </w:r>
            <w:r w:rsidR="007A3DEE" w:rsidRPr="00243B68">
              <w:rPr>
                <w:rFonts w:ascii="宋体" w:eastAsia="宋体" w:hAnsi="宋体" w:cs="Arial" w:hint="eastAsia"/>
                <w:bCs/>
                <w:sz w:val="24"/>
                <w:lang w:eastAsia="zh-CN"/>
              </w:rPr>
              <w:t>4</w:t>
            </w:r>
            <w:r w:rsidR="00C75648" w:rsidRPr="00243B68">
              <w:rPr>
                <w:rFonts w:ascii="宋体" w:eastAsia="宋体" w:hAnsi="宋体" w:cs="Arial" w:hint="eastAsia"/>
                <w:bCs/>
                <w:sz w:val="24"/>
                <w:lang w:eastAsia="zh-CN"/>
              </w:rPr>
              <w:t>/</w:t>
            </w:r>
            <w:r w:rsidR="007A3DEE" w:rsidRPr="00243B68">
              <w:rPr>
                <w:rFonts w:ascii="宋体" w:eastAsia="宋体" w:hAnsi="宋体" w:cs="Arial" w:hint="eastAsia"/>
                <w:bCs/>
                <w:sz w:val="24"/>
                <w:lang w:eastAsia="zh-CN"/>
              </w:rPr>
              <w:t>01</w:t>
            </w:r>
            <w:r w:rsidR="00C75648" w:rsidRPr="00243B68">
              <w:rPr>
                <w:rFonts w:ascii="宋体" w:eastAsia="宋体" w:hAnsi="宋体" w:cs="Arial"/>
                <w:bCs/>
                <w:sz w:val="24"/>
                <w:lang w:eastAsia="zh-CN"/>
              </w:rPr>
              <w:t>/</w:t>
            </w:r>
            <w:r w:rsidR="007A3DEE" w:rsidRPr="00243B68">
              <w:rPr>
                <w:rFonts w:ascii="宋体" w:eastAsia="宋体" w:hAnsi="宋体" w:cs="Arial" w:hint="eastAsia"/>
                <w:bCs/>
                <w:sz w:val="24"/>
                <w:lang w:eastAsia="zh-CN"/>
              </w:rPr>
              <w:t>04</w:t>
            </w:r>
          </w:p>
        </w:tc>
      </w:tr>
      <w:tr w:rsidR="00243B68" w:rsidRPr="00243B68" w14:paraId="7ABDF225" w14:textId="77777777" w:rsidTr="00F35AB1">
        <w:trPr>
          <w:cantSplit/>
          <w:jc w:val="center"/>
        </w:trPr>
        <w:tc>
          <w:tcPr>
            <w:tcW w:w="1271" w:type="dxa"/>
          </w:tcPr>
          <w:p w14:paraId="32A4BC0F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74CF4F68" w14:textId="1FD2B4DB" w:rsidR="0005650A" w:rsidRPr="00243B68" w:rsidRDefault="0005650A" w:rsidP="0005650A">
            <w:pPr>
              <w:spacing w:line="360" w:lineRule="exact"/>
              <w:ind w:leftChars="-4" w:left="-10" w:firstLineChars="3" w:firstLine="7"/>
              <w:rPr>
                <w:rFonts w:ascii="宋体" w:hAnsi="宋体" w:cs="Arial"/>
              </w:rPr>
            </w:pPr>
          </w:p>
        </w:tc>
        <w:tc>
          <w:tcPr>
            <w:tcW w:w="1559" w:type="dxa"/>
            <w:vAlign w:val="center"/>
          </w:tcPr>
          <w:p w14:paraId="50263F51" w14:textId="629F998E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657EE0D" w14:textId="1A34474A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59" w:type="dxa"/>
            <w:vAlign w:val="center"/>
          </w:tcPr>
          <w:p w14:paraId="56544A94" w14:textId="0B717222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</w:tr>
      <w:tr w:rsidR="00243B68" w:rsidRPr="00243B68" w14:paraId="26F159FE" w14:textId="77777777" w:rsidTr="00F35AB1">
        <w:trPr>
          <w:cantSplit/>
          <w:jc w:val="center"/>
        </w:trPr>
        <w:tc>
          <w:tcPr>
            <w:tcW w:w="1271" w:type="dxa"/>
          </w:tcPr>
          <w:p w14:paraId="63FF623C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57688E1C" w14:textId="1CB06B29" w:rsidR="0005650A" w:rsidRPr="00243B68" w:rsidRDefault="0005650A" w:rsidP="0005650A">
            <w:pPr>
              <w:spacing w:line="360" w:lineRule="exact"/>
              <w:ind w:leftChars="-4" w:left="-10" w:firstLineChars="3" w:firstLine="7"/>
              <w:rPr>
                <w:rFonts w:ascii="宋体" w:hAnsi="宋体" w:cs="Arial"/>
              </w:rPr>
            </w:pPr>
          </w:p>
        </w:tc>
        <w:tc>
          <w:tcPr>
            <w:tcW w:w="1559" w:type="dxa"/>
            <w:vAlign w:val="center"/>
          </w:tcPr>
          <w:p w14:paraId="61209ABE" w14:textId="573B657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ADD4B4F" w14:textId="2BCFA00A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69ED8D5" w14:textId="37720251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</w:tr>
      <w:tr w:rsidR="00243B68" w:rsidRPr="00243B68" w14:paraId="0857BE2E" w14:textId="77777777" w:rsidTr="0044502F">
        <w:trPr>
          <w:cantSplit/>
          <w:jc w:val="center"/>
        </w:trPr>
        <w:tc>
          <w:tcPr>
            <w:tcW w:w="1271" w:type="dxa"/>
          </w:tcPr>
          <w:p w14:paraId="14162D5C" w14:textId="445C7E7D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31D6CBDC" w14:textId="13367E02" w:rsidR="0005650A" w:rsidRPr="00243B68" w:rsidRDefault="0005650A" w:rsidP="0005650A">
            <w:pPr>
              <w:spacing w:line="360" w:lineRule="exact"/>
              <w:ind w:leftChars="-4" w:left="-10" w:firstLineChars="3" w:firstLine="7"/>
              <w:rPr>
                <w:rFonts w:ascii="宋体" w:hAnsi="宋体" w:cs="Arial"/>
              </w:rPr>
            </w:pPr>
          </w:p>
        </w:tc>
        <w:tc>
          <w:tcPr>
            <w:tcW w:w="1559" w:type="dxa"/>
            <w:vAlign w:val="center"/>
          </w:tcPr>
          <w:p w14:paraId="18577B8F" w14:textId="1FA189F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F2BDF1C" w14:textId="5B607CD3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11B1DED" w14:textId="370BD112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24"/>
                <w:lang w:eastAsia="zh-CN"/>
              </w:rPr>
            </w:pPr>
          </w:p>
        </w:tc>
      </w:tr>
      <w:tr w:rsidR="00243B68" w:rsidRPr="00243B68" w14:paraId="473799BF" w14:textId="77777777" w:rsidTr="0044502F">
        <w:trPr>
          <w:cantSplit/>
          <w:jc w:val="center"/>
        </w:trPr>
        <w:tc>
          <w:tcPr>
            <w:tcW w:w="1271" w:type="dxa"/>
          </w:tcPr>
          <w:p w14:paraId="29279D37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6FC7164A" w14:textId="52795C20" w:rsidR="0005650A" w:rsidRPr="00243B68" w:rsidRDefault="0005650A" w:rsidP="0005650A">
            <w:pPr>
              <w:spacing w:line="360" w:lineRule="exact"/>
              <w:ind w:leftChars="-4" w:left="-10" w:firstLineChars="3" w:firstLine="7"/>
              <w:rPr>
                <w:rFonts w:ascii="宋体" w:hAnsi="宋体" w:cs="Arial"/>
              </w:rPr>
            </w:pPr>
          </w:p>
        </w:tc>
        <w:tc>
          <w:tcPr>
            <w:tcW w:w="1559" w:type="dxa"/>
            <w:vAlign w:val="center"/>
          </w:tcPr>
          <w:p w14:paraId="43AF0C22" w14:textId="19A10CEB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D713E28" w14:textId="1C02270E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C6A5B25" w14:textId="2B6D527C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</w:tr>
      <w:tr w:rsidR="00243B68" w:rsidRPr="00243B68" w14:paraId="54E9BFB0" w14:textId="77777777" w:rsidTr="0044502F">
        <w:trPr>
          <w:cantSplit/>
          <w:jc w:val="center"/>
        </w:trPr>
        <w:tc>
          <w:tcPr>
            <w:tcW w:w="1271" w:type="dxa"/>
          </w:tcPr>
          <w:p w14:paraId="10F206E5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2FFF4301" w14:textId="77777777" w:rsidR="0005650A" w:rsidRPr="00243B68" w:rsidRDefault="0005650A" w:rsidP="0005650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6EBA3F99" w14:textId="7777777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A26C04C" w14:textId="7777777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BAC1D38" w14:textId="77777777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</w:tr>
      <w:tr w:rsidR="0005650A" w:rsidRPr="00243B68" w14:paraId="1845458B" w14:textId="77777777" w:rsidTr="0044502F">
        <w:trPr>
          <w:cantSplit/>
          <w:jc w:val="center"/>
        </w:trPr>
        <w:tc>
          <w:tcPr>
            <w:tcW w:w="1271" w:type="dxa"/>
          </w:tcPr>
          <w:p w14:paraId="2E087553" w14:textId="77777777" w:rsidR="0005650A" w:rsidRPr="00243B68" w:rsidRDefault="0005650A" w:rsidP="0005650A">
            <w:pPr>
              <w:spacing w:line="36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3969" w:type="dxa"/>
          </w:tcPr>
          <w:p w14:paraId="1589BD48" w14:textId="77777777" w:rsidR="0005650A" w:rsidRPr="00243B68" w:rsidRDefault="0005650A" w:rsidP="0005650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602F3B9C" w14:textId="7777777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F0EC251" w14:textId="77777777" w:rsidR="0005650A" w:rsidRPr="00243B68" w:rsidRDefault="0005650A" w:rsidP="0005650A">
            <w:pPr>
              <w:pStyle w:val="5"/>
              <w:spacing w:line="360" w:lineRule="exact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4414D74" w14:textId="77777777" w:rsidR="0005650A" w:rsidRPr="00243B68" w:rsidRDefault="0005650A" w:rsidP="0005650A">
            <w:pPr>
              <w:pStyle w:val="7"/>
              <w:spacing w:line="360" w:lineRule="exact"/>
              <w:jc w:val="center"/>
              <w:rPr>
                <w:rFonts w:ascii="宋体" w:eastAsia="宋体" w:hAnsi="宋体" w:cs="Arial"/>
                <w:sz w:val="24"/>
                <w:lang w:eastAsia="zh-CN"/>
              </w:rPr>
            </w:pPr>
          </w:p>
        </w:tc>
      </w:tr>
    </w:tbl>
    <w:p w14:paraId="0B56D805" w14:textId="77777777" w:rsidR="002F2F93" w:rsidRPr="00243B68" w:rsidRDefault="002F2F93" w:rsidP="007A478C">
      <w:pPr>
        <w:pStyle w:val="aa"/>
        <w:spacing w:after="0" w:line="240" w:lineRule="auto"/>
        <w:ind w:firstLineChars="150" w:firstLine="360"/>
        <w:rPr>
          <w:rFonts w:ascii="Arial" w:hAnsi="Arial" w:cs="Arial"/>
        </w:rPr>
      </w:pPr>
    </w:p>
    <w:p w14:paraId="1DA9E47A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19AED9B0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63E205B5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7101E99C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716C0559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581614F3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622EA496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326D076D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1BC2C0E2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196E613D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3A953169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4D6C3113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4AA38848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7EB01EF3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45A04697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30C0E181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7297D2C0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457CF521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65D4C3AF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2E640277" w14:textId="77777777" w:rsidR="0044502F" w:rsidRPr="00243B68" w:rsidRDefault="0044502F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0895513B" w14:textId="77777777" w:rsidR="00DC71F6" w:rsidRPr="00243B68" w:rsidRDefault="00DC71F6" w:rsidP="00336565">
      <w:pPr>
        <w:pStyle w:val="aa"/>
        <w:spacing w:after="0" w:line="360" w:lineRule="auto"/>
        <w:ind w:firstLineChars="150" w:firstLine="360"/>
        <w:rPr>
          <w:rFonts w:ascii="Arial" w:hAnsi="Arial" w:cs="Arial"/>
        </w:rPr>
      </w:pPr>
    </w:p>
    <w:p w14:paraId="6359EDDE" w14:textId="77777777" w:rsidR="00DC71F6" w:rsidRPr="00243B68" w:rsidRDefault="00DC71F6" w:rsidP="00F8326C">
      <w:pPr>
        <w:pStyle w:val="aa"/>
        <w:spacing w:after="0" w:line="360" w:lineRule="auto"/>
        <w:rPr>
          <w:rFonts w:ascii="Arial" w:hAnsi="Arial" w:cs="Arial"/>
        </w:rPr>
      </w:pPr>
    </w:p>
    <w:p w14:paraId="09575B0E" w14:textId="77777777" w:rsidR="00D2147B" w:rsidRPr="00243B68" w:rsidRDefault="00D2147B" w:rsidP="005213D1">
      <w:pPr>
        <w:pStyle w:val="aa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4F98A52" w14:textId="77777777" w:rsidR="00A9254C" w:rsidRPr="00243B68" w:rsidRDefault="00A9254C" w:rsidP="005213D1">
      <w:pPr>
        <w:pStyle w:val="aa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C9A48E0" w14:textId="77777777" w:rsidR="0005650A" w:rsidRPr="00243B68" w:rsidRDefault="0005650A" w:rsidP="0005650A">
      <w:pPr>
        <w:pStyle w:val="aa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43B68">
        <w:rPr>
          <w:rFonts w:ascii="Arial" w:hAnsi="Arial" w:cs="Arial" w:hint="eastAsia"/>
          <w:sz w:val="28"/>
          <w:szCs w:val="28"/>
        </w:rPr>
        <w:t>目录</w:t>
      </w:r>
    </w:p>
    <w:p w14:paraId="7042A2B9" w14:textId="1BFBF030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 w:cs="Arial"/>
          <w:b/>
          <w:bCs/>
          <w:sz w:val="28"/>
          <w:szCs w:val="28"/>
        </w:rPr>
        <w:fldChar w:fldCharType="begin"/>
      </w:r>
      <w:r w:rsidRPr="00243B68">
        <w:rPr>
          <w:rFonts w:asciiTheme="minorEastAsia" w:eastAsiaTheme="minorEastAsia" w:hAnsiTheme="minorEastAsia" w:cs="Arial"/>
          <w:b/>
          <w:bCs/>
          <w:sz w:val="28"/>
          <w:szCs w:val="28"/>
        </w:rPr>
        <w:instrText xml:space="preserve"> TOC \o "1-2" \u </w:instrText>
      </w:r>
      <w:r w:rsidRPr="00243B68">
        <w:rPr>
          <w:rFonts w:asciiTheme="minorEastAsia" w:eastAsiaTheme="minorEastAsia" w:hAnsiTheme="minorEastAsia" w:cs="Arial"/>
          <w:b/>
          <w:bCs/>
          <w:sz w:val="28"/>
          <w:szCs w:val="28"/>
        </w:rPr>
        <w:fldChar w:fldCharType="separate"/>
      </w:r>
      <w:r w:rsidRPr="00243B68">
        <w:rPr>
          <w:rFonts w:asciiTheme="minorEastAsia" w:eastAsiaTheme="minorEastAsia" w:hAnsiTheme="minorEastAsia"/>
          <w:b/>
          <w:noProof/>
        </w:rPr>
        <w:t>1目的</w:t>
      </w:r>
      <w:r w:rsidRPr="00243B68">
        <w:rPr>
          <w:noProof/>
        </w:rPr>
        <w:tab/>
      </w:r>
      <w:r w:rsidRPr="00243B68">
        <w:rPr>
          <w:noProof/>
        </w:rPr>
        <w:fldChar w:fldCharType="begin"/>
      </w:r>
      <w:r w:rsidRPr="00243B68">
        <w:rPr>
          <w:noProof/>
        </w:rPr>
        <w:instrText xml:space="preserve"> PAGEREF _Toc132376020 \h </w:instrText>
      </w:r>
      <w:r w:rsidRPr="00243B68">
        <w:rPr>
          <w:noProof/>
        </w:rPr>
      </w:r>
      <w:r w:rsidRPr="00243B68">
        <w:rPr>
          <w:noProof/>
        </w:rPr>
        <w:fldChar w:fldCharType="separate"/>
      </w:r>
      <w:r w:rsidRPr="00243B68">
        <w:rPr>
          <w:noProof/>
        </w:rPr>
        <w:t>4</w:t>
      </w:r>
      <w:r w:rsidRPr="00243B68">
        <w:rPr>
          <w:noProof/>
        </w:rPr>
        <w:fldChar w:fldCharType="end"/>
      </w:r>
    </w:p>
    <w:p w14:paraId="47697BA8" w14:textId="0700EA3A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2范围</w:t>
      </w:r>
      <w:r w:rsidRPr="00243B68">
        <w:rPr>
          <w:noProof/>
        </w:rPr>
        <w:tab/>
      </w:r>
      <w:r w:rsidRPr="00243B68">
        <w:rPr>
          <w:noProof/>
        </w:rPr>
        <w:fldChar w:fldCharType="begin"/>
      </w:r>
      <w:r w:rsidRPr="00243B68">
        <w:rPr>
          <w:noProof/>
        </w:rPr>
        <w:instrText xml:space="preserve"> PAGEREF _Toc132376021 \h </w:instrText>
      </w:r>
      <w:r w:rsidRPr="00243B68">
        <w:rPr>
          <w:noProof/>
        </w:rPr>
      </w:r>
      <w:r w:rsidRPr="00243B68">
        <w:rPr>
          <w:noProof/>
        </w:rPr>
        <w:fldChar w:fldCharType="separate"/>
      </w:r>
      <w:r w:rsidRPr="00243B68">
        <w:rPr>
          <w:noProof/>
        </w:rPr>
        <w:t>4</w:t>
      </w:r>
      <w:r w:rsidRPr="00243B68">
        <w:rPr>
          <w:noProof/>
        </w:rPr>
        <w:fldChar w:fldCharType="end"/>
      </w:r>
    </w:p>
    <w:p w14:paraId="34B9BDF7" w14:textId="0AAAE7D6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3</w:t>
      </w:r>
      <w:r w:rsidR="007771EF" w:rsidRPr="00243B68">
        <w:rPr>
          <w:rFonts w:asciiTheme="minorEastAsia" w:eastAsiaTheme="minorEastAsia" w:hAnsiTheme="minorEastAsia" w:hint="eastAsia"/>
          <w:b/>
          <w:noProof/>
        </w:rPr>
        <w:t>定义</w:t>
      </w:r>
      <w:r w:rsidRPr="00243B68">
        <w:rPr>
          <w:noProof/>
        </w:rPr>
        <w:tab/>
      </w:r>
      <w:r w:rsidRPr="00243B68">
        <w:rPr>
          <w:noProof/>
        </w:rPr>
        <w:fldChar w:fldCharType="begin"/>
      </w:r>
      <w:r w:rsidRPr="00243B68">
        <w:rPr>
          <w:noProof/>
        </w:rPr>
        <w:instrText xml:space="preserve"> PAGEREF _Toc132376022 \h </w:instrText>
      </w:r>
      <w:r w:rsidRPr="00243B68">
        <w:rPr>
          <w:noProof/>
        </w:rPr>
      </w:r>
      <w:r w:rsidRPr="00243B68">
        <w:rPr>
          <w:noProof/>
        </w:rPr>
        <w:fldChar w:fldCharType="separate"/>
      </w:r>
      <w:r w:rsidRPr="00243B68">
        <w:rPr>
          <w:noProof/>
        </w:rPr>
        <w:t>4</w:t>
      </w:r>
      <w:r w:rsidRPr="00243B68">
        <w:rPr>
          <w:noProof/>
        </w:rPr>
        <w:fldChar w:fldCharType="end"/>
      </w:r>
    </w:p>
    <w:p w14:paraId="54B96FB7" w14:textId="3ACAF1C8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4</w:t>
      </w:r>
      <w:r w:rsidR="007771EF" w:rsidRPr="00243B68">
        <w:rPr>
          <w:rFonts w:asciiTheme="minorEastAsia" w:eastAsiaTheme="minorEastAsia" w:hAnsiTheme="minorEastAsia" w:hint="eastAsia"/>
          <w:b/>
          <w:noProof/>
        </w:rPr>
        <w:t>职责</w:t>
      </w:r>
      <w:r w:rsidRPr="00243B68">
        <w:rPr>
          <w:noProof/>
        </w:rPr>
        <w:tab/>
      </w:r>
      <w:r w:rsidRPr="00243B68">
        <w:rPr>
          <w:noProof/>
        </w:rPr>
        <w:fldChar w:fldCharType="begin"/>
      </w:r>
      <w:r w:rsidRPr="00243B68">
        <w:rPr>
          <w:noProof/>
        </w:rPr>
        <w:instrText xml:space="preserve"> PAGEREF _Toc132376023 \h </w:instrText>
      </w:r>
      <w:r w:rsidRPr="00243B68">
        <w:rPr>
          <w:noProof/>
        </w:rPr>
      </w:r>
      <w:r w:rsidRPr="00243B68">
        <w:rPr>
          <w:noProof/>
        </w:rPr>
        <w:fldChar w:fldCharType="separate"/>
      </w:r>
      <w:r w:rsidRPr="00243B68">
        <w:rPr>
          <w:noProof/>
        </w:rPr>
        <w:t>4</w:t>
      </w:r>
      <w:r w:rsidRPr="00243B68">
        <w:rPr>
          <w:noProof/>
        </w:rPr>
        <w:fldChar w:fldCharType="end"/>
      </w:r>
    </w:p>
    <w:p w14:paraId="68FFA827" w14:textId="1E2CEACE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5</w:t>
      </w:r>
      <w:r w:rsidR="007771EF" w:rsidRPr="00243B68">
        <w:rPr>
          <w:rFonts w:asciiTheme="minorEastAsia" w:eastAsiaTheme="minorEastAsia" w:hAnsiTheme="minorEastAsia" w:hint="eastAsia"/>
          <w:b/>
          <w:noProof/>
        </w:rPr>
        <w:t>程序</w:t>
      </w:r>
      <w:r w:rsidRPr="00243B68">
        <w:rPr>
          <w:noProof/>
        </w:rPr>
        <w:tab/>
      </w:r>
      <w:r w:rsidR="00C9119F" w:rsidRPr="00243B68">
        <w:rPr>
          <w:rFonts w:hint="eastAsia"/>
          <w:noProof/>
        </w:rPr>
        <w:t>4</w:t>
      </w:r>
    </w:p>
    <w:p w14:paraId="32E2D6DB" w14:textId="6CA1243E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6</w:t>
      </w:r>
      <w:r w:rsidR="007771EF" w:rsidRPr="00243B68">
        <w:rPr>
          <w:rFonts w:asciiTheme="minorEastAsia" w:eastAsiaTheme="minorEastAsia" w:hAnsiTheme="minorEastAsia" w:hint="eastAsia"/>
          <w:b/>
          <w:noProof/>
        </w:rPr>
        <w:t>引用文件</w:t>
      </w:r>
      <w:r w:rsidRPr="00243B68">
        <w:rPr>
          <w:noProof/>
        </w:rPr>
        <w:tab/>
      </w:r>
      <w:r w:rsidR="004607BA" w:rsidRPr="00243B68">
        <w:rPr>
          <w:rFonts w:hint="eastAsia"/>
          <w:noProof/>
        </w:rPr>
        <w:t>8</w:t>
      </w:r>
    </w:p>
    <w:p w14:paraId="43595E9C" w14:textId="5C5A39B7" w:rsidR="004416BD" w:rsidRPr="00243B68" w:rsidRDefault="004416BD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243B68">
        <w:rPr>
          <w:rFonts w:asciiTheme="minorEastAsia" w:eastAsiaTheme="minorEastAsia" w:hAnsiTheme="minorEastAsia"/>
          <w:b/>
          <w:noProof/>
        </w:rPr>
        <w:t>7</w:t>
      </w:r>
      <w:r w:rsidR="007771EF" w:rsidRPr="00243B68">
        <w:rPr>
          <w:rFonts w:asciiTheme="minorEastAsia" w:eastAsiaTheme="minorEastAsia" w:hAnsiTheme="minorEastAsia" w:hint="eastAsia"/>
          <w:b/>
          <w:noProof/>
        </w:rPr>
        <w:t>记录</w:t>
      </w:r>
      <w:r w:rsidRPr="00243B68">
        <w:rPr>
          <w:noProof/>
        </w:rPr>
        <w:tab/>
      </w:r>
      <w:r w:rsidR="004607BA" w:rsidRPr="00243B68">
        <w:rPr>
          <w:rFonts w:hint="eastAsia"/>
          <w:noProof/>
        </w:rPr>
        <w:t>8</w:t>
      </w:r>
    </w:p>
    <w:p w14:paraId="397232ED" w14:textId="62B600D4" w:rsidR="0005650A" w:rsidRPr="00243B68" w:rsidRDefault="004416BD" w:rsidP="0005650A">
      <w:pPr>
        <w:pStyle w:val="aa"/>
        <w:spacing w:after="0" w:line="400" w:lineRule="exact"/>
        <w:jc w:val="left"/>
        <w:rPr>
          <w:rFonts w:asciiTheme="minorEastAsia" w:eastAsiaTheme="minorEastAsia" w:hAnsiTheme="minorEastAsia" w:cs="Arial"/>
        </w:rPr>
      </w:pPr>
      <w:r w:rsidRPr="00243B68">
        <w:rPr>
          <w:rFonts w:asciiTheme="minorEastAsia" w:eastAsiaTheme="minorEastAsia" w:hAnsiTheme="minorEastAsia" w:cs="Arial"/>
          <w:b/>
          <w:bCs/>
          <w:sz w:val="28"/>
          <w:szCs w:val="28"/>
        </w:rPr>
        <w:fldChar w:fldCharType="end"/>
      </w:r>
    </w:p>
    <w:p w14:paraId="6D187BCC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5F5228CF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6DF47605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5660A270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54449002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65557717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1AC68972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52E70996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0467AD7E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187760C4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36C7F634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303CE8CE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2BBBFE5B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6619A287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007CFB19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55B9B0B1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4FBC627F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091B9288" w14:textId="77777777" w:rsidR="0005650A" w:rsidRPr="00243B68" w:rsidRDefault="0005650A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004EC13A" w14:textId="77777777" w:rsidR="005A43AD" w:rsidRPr="00243B68" w:rsidRDefault="005A43AD" w:rsidP="0005650A">
      <w:pPr>
        <w:pStyle w:val="aa"/>
        <w:spacing w:after="0" w:line="360" w:lineRule="auto"/>
        <w:jc w:val="left"/>
        <w:rPr>
          <w:rFonts w:ascii="Arial" w:hAnsi="Arial" w:cs="Arial"/>
        </w:rPr>
      </w:pPr>
    </w:p>
    <w:p w14:paraId="1C5F488A" w14:textId="77777777" w:rsidR="00BD08BB" w:rsidRPr="00243B68" w:rsidRDefault="00BD08BB" w:rsidP="007172CF">
      <w:pPr>
        <w:spacing w:line="360" w:lineRule="auto"/>
        <w:outlineLvl w:val="0"/>
        <w:rPr>
          <w:rFonts w:ascii="宋体" w:hAnsi="宋体"/>
        </w:rPr>
      </w:pPr>
    </w:p>
    <w:p w14:paraId="4F63A309" w14:textId="4D525E6D" w:rsidR="00632337" w:rsidRPr="00243B68" w:rsidRDefault="00632337" w:rsidP="00632337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lastRenderedPageBreak/>
        <w:t>1目的</w:t>
      </w:r>
    </w:p>
    <w:p w14:paraId="795176E1" w14:textId="0B8177BF" w:rsidR="00440BFF" w:rsidRPr="00243B68" w:rsidRDefault="006557C7" w:rsidP="00440BF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/>
        <w:spacing w:line="360" w:lineRule="auto"/>
        <w:ind w:firstLineChars="200" w:firstLine="488"/>
        <w:jc w:val="left"/>
        <w:rPr>
          <w:rFonts w:ascii="宋体" w:hAnsi="宋体"/>
          <w:spacing w:val="2"/>
          <w:kern w:val="2"/>
          <w:szCs w:val="20"/>
        </w:rPr>
      </w:pPr>
      <w:r w:rsidRPr="00243B68">
        <w:rPr>
          <w:rFonts w:ascii="宋体" w:hAnsi="宋体" w:hint="eastAsia"/>
          <w:spacing w:val="2"/>
          <w:kern w:val="2"/>
          <w:szCs w:val="20"/>
        </w:rPr>
        <w:t>为对公司信息安全的事件/漏洞管理活动实施控制，特制定本制度</w:t>
      </w:r>
      <w:r w:rsidR="00440BFF" w:rsidRPr="00243B68">
        <w:rPr>
          <w:rFonts w:ascii="宋体" w:hAnsi="宋体" w:hint="eastAsia"/>
          <w:spacing w:val="2"/>
          <w:kern w:val="2"/>
          <w:szCs w:val="20"/>
        </w:rPr>
        <w:t>。</w:t>
      </w:r>
    </w:p>
    <w:p w14:paraId="0CB6A1D7" w14:textId="7008A3C3" w:rsidR="00632337" w:rsidRPr="00243B68" w:rsidRDefault="00632337" w:rsidP="00632337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t>2范围</w:t>
      </w:r>
    </w:p>
    <w:p w14:paraId="13472781" w14:textId="390F8933" w:rsidR="00440BFF" w:rsidRPr="00243B68" w:rsidRDefault="006557C7" w:rsidP="00440BFF">
      <w:pPr>
        <w:snapToGrid/>
        <w:spacing w:line="360" w:lineRule="auto"/>
        <w:ind w:firstLineChars="200" w:firstLine="480"/>
        <w:rPr>
          <w:rFonts w:ascii="黑体" w:eastAsia="黑体" w:hAnsi="宋体"/>
          <w:kern w:val="2"/>
          <w:szCs w:val="20"/>
        </w:rPr>
      </w:pPr>
      <w:r w:rsidRPr="00243B68">
        <w:rPr>
          <w:rFonts w:ascii="宋体" w:hAnsi="宋体" w:hint="eastAsia"/>
          <w:szCs w:val="20"/>
        </w:rPr>
        <w:t>适用于对信息安全的事件/漏洞管理</w:t>
      </w:r>
      <w:r w:rsidR="00440BFF" w:rsidRPr="00243B68">
        <w:rPr>
          <w:rFonts w:ascii="宋体" w:hAnsi="宋体" w:hint="eastAsia"/>
          <w:szCs w:val="20"/>
        </w:rPr>
        <w:t>。</w:t>
      </w:r>
    </w:p>
    <w:p w14:paraId="12A0E470" w14:textId="31D1E98E" w:rsidR="00632337" w:rsidRPr="00243B68" w:rsidRDefault="00632337" w:rsidP="00632337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t>3定义</w:t>
      </w:r>
    </w:p>
    <w:p w14:paraId="3985A154" w14:textId="31DCD2B1" w:rsidR="00C5237E" w:rsidRPr="00243B68" w:rsidRDefault="00C5237E" w:rsidP="00C5237E">
      <w:pPr>
        <w:spacing w:line="360" w:lineRule="auto"/>
        <w:outlineLvl w:val="0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3.1信息安全事件：信息安全事件可以被定义为对计算机系统、网络、软件或数据等信息资源进</w:t>
      </w:r>
      <w:r w:rsidRPr="00243B68">
        <w:rPr>
          <w:rFonts w:ascii="宋体" w:hAnsi="宋体" w:hint="eastAsia"/>
          <w:szCs w:val="20"/>
        </w:rPr>
        <w:tab/>
        <w:t>行的未经授权的访问、使用、披露、修改、破坏或中断的行为。这些事件可能导致信息的泄</w:t>
      </w:r>
      <w:r w:rsidRPr="00243B68">
        <w:rPr>
          <w:rFonts w:ascii="宋体" w:hAnsi="宋体" w:hint="eastAsia"/>
          <w:szCs w:val="20"/>
        </w:rPr>
        <w:tab/>
        <w:t>露、损坏、丢失或服务的中断，对个人、组织和社会造成负面影响。</w:t>
      </w:r>
    </w:p>
    <w:p w14:paraId="7042C170" w14:textId="77777777" w:rsidR="00C5237E" w:rsidRPr="00243B68" w:rsidRDefault="00C5237E" w:rsidP="00C5237E">
      <w:pPr>
        <w:spacing w:line="360" w:lineRule="auto"/>
        <w:outlineLvl w:val="0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3.2信息安全漏洞/脆弱性（vulnerability）：信息安全脆弱性是指在计算机系统、网络、软件或硬件中存在的潜在弱点或缺陷，可能被恶意攻击者利用来获取未经授权的访问、披露、修改、破坏或中断信息资源的机会。常见如：软件漏洞、弱密码、操作系统漏洞、非安全的数据存储等。本制度下文以“漏洞”表示“漏洞或脆弱性（vulnerability）”。</w:t>
      </w:r>
    </w:p>
    <w:p w14:paraId="418F163C" w14:textId="735E0ADD" w:rsidR="00632337" w:rsidRPr="00243B68" w:rsidRDefault="00632337" w:rsidP="00C5237E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t>4职责</w:t>
      </w:r>
    </w:p>
    <w:p w14:paraId="0CF5AB18" w14:textId="79D3BDB6" w:rsidR="006557C7" w:rsidRPr="00243B68" w:rsidRDefault="006557C7" w:rsidP="006557C7">
      <w:pPr>
        <w:snapToGrid/>
        <w:spacing w:line="360" w:lineRule="auto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4.1</w:t>
      </w:r>
      <w:r w:rsidR="00C5237E" w:rsidRPr="00243B68">
        <w:rPr>
          <w:rFonts w:ascii="宋体" w:hAnsi="宋体" w:hint="eastAsia"/>
          <w:szCs w:val="20"/>
        </w:rPr>
        <w:t>IT部</w:t>
      </w:r>
    </w:p>
    <w:p w14:paraId="47B172FD" w14:textId="77777777" w:rsidR="006557C7" w:rsidRPr="00243B68" w:rsidRDefault="006557C7" w:rsidP="006557C7">
      <w:pPr>
        <w:snapToGrid/>
        <w:spacing w:line="360" w:lineRule="auto"/>
        <w:ind w:firstLineChars="200" w:firstLine="480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负责信息安全的事件的收集、响应、处置和调查处理。</w:t>
      </w:r>
    </w:p>
    <w:p w14:paraId="7D952162" w14:textId="4B21F204" w:rsidR="006557C7" w:rsidRPr="00243B68" w:rsidRDefault="006557C7" w:rsidP="006557C7">
      <w:pPr>
        <w:snapToGrid/>
        <w:spacing w:line="360" w:lineRule="auto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4.2其他部门</w:t>
      </w:r>
    </w:p>
    <w:p w14:paraId="5D16FAD5" w14:textId="5D2EA5C2" w:rsidR="00440BFF" w:rsidRPr="00243B68" w:rsidRDefault="006557C7" w:rsidP="006557C7">
      <w:pPr>
        <w:snapToGrid/>
        <w:spacing w:line="360" w:lineRule="auto"/>
        <w:ind w:firstLineChars="200" w:firstLine="480"/>
        <w:rPr>
          <w:rFonts w:ascii="宋体" w:hAnsi="宋体"/>
          <w:szCs w:val="20"/>
        </w:rPr>
      </w:pPr>
      <w:r w:rsidRPr="00243B68">
        <w:rPr>
          <w:rFonts w:ascii="宋体" w:hAnsi="宋体" w:hint="eastAsia"/>
          <w:szCs w:val="20"/>
        </w:rPr>
        <w:t>负责信息安全事件的及时报告，及时落实相关的处理措施。</w:t>
      </w:r>
    </w:p>
    <w:p w14:paraId="020ADB24" w14:textId="0B40C232" w:rsidR="007172CF" w:rsidRPr="00243B68" w:rsidRDefault="007172CF" w:rsidP="00632337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t>5程序</w:t>
      </w:r>
    </w:p>
    <w:p w14:paraId="743D3914" w14:textId="4E66A98B" w:rsidR="000F6BDF" w:rsidRPr="00243B68" w:rsidRDefault="000F6BDF" w:rsidP="00D9454A">
      <w:pPr>
        <w:spacing w:line="360" w:lineRule="auto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5.1信息安全事件的报告与评估</w:t>
      </w:r>
    </w:p>
    <w:p w14:paraId="32110139" w14:textId="538307DF" w:rsidR="00D9454A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5.1.1员工发现信息安全事件/漏洞以后，应通过即时通信工具/电话/邮件/口头等方式向信息安全联系人报告。报告的内容，应符合《信息安全事件报告单》中的要求。信息安全事件的类型划分为，与人员有关/与物理环境有关/与网络有关/与供应商有关等</w:t>
      </w:r>
    </w:p>
    <w:p w14:paraId="49CA8123" w14:textId="64D1CFB3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5.1.2事件的报告，应扩大报告的渠道，包括但是不限于本部门领导/IT部门相关人员/</w:t>
      </w:r>
      <w:r w:rsidRPr="00243B68">
        <w:rPr>
          <w:rFonts w:ascii="宋体" w:hAnsi="宋体" w:hint="eastAsia"/>
        </w:rPr>
        <w:tab/>
        <w:t>信息安全负责人/信息安全专员等。在员工无法或者不清楚联系何人的情况下，应通过培训等宣导方式，告知员工在任何情况下的唯一联系人。</w:t>
      </w:r>
    </w:p>
    <w:p w14:paraId="78C8F540" w14:textId="6019F020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5.1.3潜在威胁的感知：公司应建立并维护潜在威胁的上报渠道，如聊天群，公共邮箱等，确保员工发现的任何可疑事件，及时反馈给信息安全团队</w:t>
      </w:r>
      <w:r w:rsidR="00D9454A" w:rsidRPr="00243B68">
        <w:rPr>
          <w:rFonts w:ascii="宋体" w:hAnsi="宋体" w:hint="eastAsia"/>
        </w:rPr>
        <w:t>。</w:t>
      </w:r>
    </w:p>
    <w:p w14:paraId="50759AC6" w14:textId="5E1DDD41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5.1.4外部信息安全事件报告渠道：建立并维护外部信息安全事件报告渠道，包括但是不限于</w:t>
      </w:r>
      <w:r w:rsidRPr="00243B68">
        <w:rPr>
          <w:rFonts w:ascii="宋体" w:hAnsi="宋体" w:hint="eastAsia"/>
        </w:rPr>
        <w:lastRenderedPageBreak/>
        <w:t>官网、邮件、微信好友等方式，确保任何来自于外部的信息安全事件得到及时的报告和处理。来自于供应商的事件沟通主要由采购部负责，来自与客户的事件沟通主要由销售部负责，其他来自外部的事件沟通，由IT部负责</w:t>
      </w:r>
      <w:r w:rsidR="00D9454A" w:rsidRPr="00243B68">
        <w:rPr>
          <w:rFonts w:ascii="宋体" w:hAnsi="宋体" w:hint="eastAsia"/>
        </w:rPr>
        <w:t>。</w:t>
      </w:r>
    </w:p>
    <w:p w14:paraId="5E7967F4" w14:textId="3ABDFA74" w:rsidR="00D9454A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5.1.5事件报告机制及如何报告事件的信息能够被所有报告者访问，如将信息安全事件报告的路径公示。建立并维护充分的报告反馈机制，确保报告人及时了解事件处置进度，事件处理结果等。</w:t>
      </w:r>
    </w:p>
    <w:p w14:paraId="30CF764E" w14:textId="253E06F0" w:rsidR="000F6BDF" w:rsidRPr="00243B68" w:rsidRDefault="000F6BDF" w:rsidP="00D9454A">
      <w:pPr>
        <w:spacing w:line="360" w:lineRule="auto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5.2信息安全报告注意事项：</w:t>
      </w:r>
    </w:p>
    <w:p w14:paraId="21FA5FEF" w14:textId="25BD54D0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5.2.1根据公司的现状，对信息安全事件/漏洞的反应由IT部门负责，IT部门应及时对收到的报告进行分析和处置</w:t>
      </w:r>
      <w:r w:rsidR="00915B49">
        <w:rPr>
          <w:rFonts w:ascii="宋体" w:hAnsi="宋体" w:hint="eastAsia"/>
        </w:rPr>
        <w:t>。</w:t>
      </w:r>
    </w:p>
    <w:p w14:paraId="1D3F263F" w14:textId="1483A38B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5.2.2公司正式的报告渠道为：</w:t>
      </w:r>
      <w:r w:rsidR="0094568A">
        <w:rPr>
          <w:rFonts w:ascii="宋体" w:hAnsi="宋体" w:hint="eastAsia"/>
        </w:rPr>
        <w:t>云之家</w:t>
      </w:r>
      <w:r w:rsidR="00915B49" w:rsidRPr="00915B49">
        <w:rPr>
          <w:rFonts w:ascii="宋体" w:hAnsi="宋体" w:hint="eastAsia"/>
          <w:color w:val="FF0000"/>
        </w:rPr>
        <w:t>IT需求申请</w:t>
      </w:r>
      <w:r w:rsidRPr="00243B68">
        <w:rPr>
          <w:rFonts w:ascii="宋体" w:hAnsi="宋体" w:hint="eastAsia"/>
        </w:rPr>
        <w:t>流程、邮件、电话、当面告知</w:t>
      </w:r>
      <w:r w:rsidR="00915B49">
        <w:rPr>
          <w:rFonts w:ascii="宋体" w:hAnsi="宋体" w:hint="eastAsia"/>
        </w:rPr>
        <w:t>、</w:t>
      </w:r>
      <w:r w:rsidR="00915B49" w:rsidRPr="00915B49">
        <w:rPr>
          <w:rFonts w:ascii="宋体" w:hAnsi="宋体" w:hint="eastAsia"/>
          <w:strike/>
          <w:color w:val="FF0000"/>
        </w:rPr>
        <w:t>某某报告单</w:t>
      </w:r>
      <w:r w:rsidRPr="00243B68">
        <w:rPr>
          <w:rFonts w:ascii="宋体" w:hAnsi="宋体" w:hint="eastAsia"/>
        </w:rPr>
        <w:t>等</w:t>
      </w:r>
    </w:p>
    <w:p w14:paraId="1AAB113C" w14:textId="1F2B2672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5.2.3处理主体：一般信息安全事件为IT部门，重大信息安全事件为信息安全委员会，事件处理人员缺勤的情况下，部门内部应指定备用处理人员</w:t>
      </w:r>
    </w:p>
    <w:p w14:paraId="2FC0F62D" w14:textId="794B3DD2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5.2.4公司正式的反馈程序为：</w:t>
      </w:r>
      <w:r w:rsidR="0094568A">
        <w:rPr>
          <w:rFonts w:ascii="宋体" w:hAnsi="宋体" w:hint="eastAsia"/>
        </w:rPr>
        <w:t>云之家</w:t>
      </w:r>
      <w:r w:rsidR="00915B49" w:rsidRPr="00915B49">
        <w:rPr>
          <w:rFonts w:ascii="宋体" w:hAnsi="宋体" w:hint="eastAsia"/>
          <w:color w:val="FF0000"/>
        </w:rPr>
        <w:t>IT需求申请</w:t>
      </w:r>
      <w:r w:rsidRPr="00243B68">
        <w:rPr>
          <w:rFonts w:ascii="宋体" w:hAnsi="宋体" w:hint="eastAsia"/>
        </w:rPr>
        <w:t>流程、邮件、电话、当面告知、</w:t>
      </w:r>
      <w:r w:rsidRPr="00915B49">
        <w:rPr>
          <w:rFonts w:ascii="宋体" w:hAnsi="宋体" w:hint="eastAsia"/>
          <w:strike/>
          <w:color w:val="FF0000"/>
        </w:rPr>
        <w:t>某某报告单</w:t>
      </w:r>
      <w:r w:rsidRPr="00243B68">
        <w:rPr>
          <w:rFonts w:ascii="宋体" w:hAnsi="宋体" w:hint="eastAsia"/>
        </w:rPr>
        <w:t>等</w:t>
      </w:r>
    </w:p>
    <w:p w14:paraId="18B0EBD9" w14:textId="442130EC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5.2.5纪律处分：如处置后发现某事件或漏洞为主观人为，则启动公司相关纪律制度进行处理</w:t>
      </w:r>
    </w:p>
    <w:p w14:paraId="5654B2F5" w14:textId="0503F64A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5.2.6重大/紧急信息安全事件特殊渠道：对已经确认为重大信息安全事件的信息安全事件，应立即启动相关处置流程，相关人员立即成立事件处理小组，组建事件沟通群，并不需要依照事件处理流程按部就班处理，以解决事件为第一要务。</w:t>
      </w:r>
    </w:p>
    <w:p w14:paraId="0A6233A7" w14:textId="4A2E3097" w:rsidR="000F6BDF" w:rsidRPr="00243B68" w:rsidRDefault="000F6BDF" w:rsidP="00D9454A">
      <w:pPr>
        <w:spacing w:line="360" w:lineRule="auto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5.3事件追溯</w:t>
      </w:r>
    </w:p>
    <w:p w14:paraId="74644E8E" w14:textId="6F55C658" w:rsidR="000F6BDF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5.3.1</w:t>
      </w:r>
      <w:r w:rsidR="00D9454A" w:rsidRPr="00243B68">
        <w:rPr>
          <w:rFonts w:ascii="宋体" w:hAnsi="宋体" w:hint="eastAsia"/>
        </w:rPr>
        <w:t xml:space="preserve"> </w:t>
      </w:r>
      <w:r w:rsidRPr="00243B68">
        <w:rPr>
          <w:rFonts w:ascii="宋体" w:hAnsi="宋体" w:hint="eastAsia"/>
        </w:rPr>
        <w:t>一般信息安全事件未造成重大损失的，不进行事件调查和追溯</w:t>
      </w:r>
    </w:p>
    <w:p w14:paraId="07F35A1D" w14:textId="4B1B53BD" w:rsidR="00554036" w:rsidRPr="00243B68" w:rsidRDefault="000F6BDF" w:rsidP="00D9454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5.3.2</w:t>
      </w:r>
      <w:r w:rsidR="00D9454A" w:rsidRPr="00243B68">
        <w:rPr>
          <w:rFonts w:ascii="宋体" w:hAnsi="宋体" w:hint="eastAsia"/>
        </w:rPr>
        <w:t xml:space="preserve"> </w:t>
      </w:r>
      <w:r w:rsidRPr="00243B68">
        <w:rPr>
          <w:rFonts w:ascii="宋体" w:hAnsi="宋体" w:hint="eastAsia"/>
        </w:rPr>
        <w:t>重大信息安全事件启动事件调查和追溯机制。当发生重大信息安全事件以后，由IT部门负责调取事件发生前后的系统操作日志，确定造成事件发生的账号和操作过程，由IT部门/行政部门调取设备有关的监控录像，确认事件发生之时的具体操作人，由人事部门调取事件发生之时的值班表，确认当时值班操作人员和主管。各部门证据收集以后，以此填写《重大信息安全事件调查追溯表》，该表格以及所有事件相关电子和纸质证据，交IT部门备份存储，以备将来事件回溯之用。</w:t>
      </w:r>
    </w:p>
    <w:p w14:paraId="4191B9F1" w14:textId="690AE659" w:rsidR="000F6BDF" w:rsidRPr="00243B68" w:rsidRDefault="000F6BDF" w:rsidP="00D9454A">
      <w:pPr>
        <w:spacing w:line="360" w:lineRule="auto"/>
        <w:outlineLvl w:val="1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5.4信息安全事件/漏洞的评估办法</w:t>
      </w:r>
    </w:p>
    <w:p w14:paraId="1163C153" w14:textId="0E9729EC" w:rsidR="00554036" w:rsidRPr="00243B68" w:rsidRDefault="000F6BDF" w:rsidP="000F6BDF">
      <w:pPr>
        <w:spacing w:line="360" w:lineRule="auto"/>
        <w:ind w:firstLineChars="200" w:firstLine="480"/>
        <w:outlineLvl w:val="1"/>
        <w:rPr>
          <w:rFonts w:ascii="宋体" w:hAnsi="宋体"/>
        </w:rPr>
      </w:pPr>
      <w:r w:rsidRPr="00243B68">
        <w:rPr>
          <w:rFonts w:ascii="宋体" w:hAnsi="宋体" w:hint="eastAsia"/>
        </w:rPr>
        <w:lastRenderedPageBreak/>
        <w:t>5.4.1，信息安全事件的评估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92"/>
      </w:tblGrid>
      <w:tr w:rsidR="00243B68" w:rsidRPr="00243B68" w14:paraId="54AEE993" w14:textId="77777777" w:rsidTr="004C460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FDA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级别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AEC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说明</w:t>
            </w:r>
          </w:p>
        </w:tc>
      </w:tr>
      <w:tr w:rsidR="00243B68" w:rsidRPr="00243B68" w14:paraId="7B4918E8" w14:textId="77777777" w:rsidTr="004C460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7E13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重大信息安全事件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784B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造成业务系统运行中断，严重影响业务活动进行的;</w:t>
            </w:r>
          </w:p>
          <w:p w14:paraId="0C3BA37A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数据被破坏，无法恢复或者恢复时间过长，超过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90</w:t>
            </w:r>
            <w:r w:rsidRPr="00243B68">
              <w:rPr>
                <w:rFonts w:ascii="宋体" w:hAnsi="宋体" w:cs="微软雅黑" w:hint="eastAsia"/>
                <w:sz w:val="20"/>
                <w:szCs w:val="20"/>
              </w:rPr>
              <w:t>分钟，严重影响业务活动进行的;</w:t>
            </w:r>
          </w:p>
          <w:p w14:paraId="66FB24B5" w14:textId="77777777" w:rsidR="000F6BDF" w:rsidRPr="00243B68" w:rsidRDefault="000F6BDF" w:rsidP="000F6BDF">
            <w:pPr>
              <w:pStyle w:val="Style2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绝密、机密</w:t>
            </w:r>
            <w:r w:rsidRPr="00243B68">
              <w:rPr>
                <w:rFonts w:ascii="宋体" w:hAnsi="宋体" w:cs="微软雅黑" w:hint="eastAsia"/>
                <w:sz w:val="20"/>
                <w:szCs w:val="20"/>
              </w:rPr>
              <w:t>信息泄露，给公司造成较大损害的,或产生重大影响的;</w:t>
            </w:r>
          </w:p>
          <w:p w14:paraId="4BBC2618" w14:textId="77777777" w:rsidR="000F6BDF" w:rsidRPr="00243B68" w:rsidRDefault="000F6BDF" w:rsidP="000F6BDF">
            <w:pPr>
              <w:pStyle w:val="Style2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其它涉密信息泄露，给公司造成极大损害的，产生特别重大的社会影响的;</w:t>
            </w:r>
          </w:p>
          <w:p w14:paraId="0C0E479B" w14:textId="77777777" w:rsidR="000F6BDF" w:rsidRPr="00243B68" w:rsidRDefault="000F6BDF" w:rsidP="000F6BDF">
            <w:pPr>
              <w:pStyle w:val="Style2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将恶意代码或其他有害程序传播至公司，产生特别重大的社会影响的;</w:t>
            </w:r>
          </w:p>
          <w:p w14:paraId="1ADDB378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客户真实数据泄漏或者对客户数据造成破坏的，产生特别重大的社会影响的;</w:t>
            </w:r>
          </w:p>
          <w:p w14:paraId="463AB1E0" w14:textId="77777777" w:rsidR="000F6BDF" w:rsidRPr="00243B68" w:rsidRDefault="000F6BDF" w:rsidP="000F6BDF">
            <w:pPr>
              <w:pStyle w:val="Style2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内部人员（包括员工/外协人员/实习生/客户/服务人员等）任何故意破坏信息系统/泄漏涉密信息的行为,产生特别重大的社会影响的;</w:t>
            </w:r>
          </w:p>
          <w:p w14:paraId="54C6A974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网络设备受到攻击，影响网络畅通的安全事件，攻击流量超过正常流量的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5</w:t>
            </w:r>
            <w:r w:rsidRPr="00243B68">
              <w:rPr>
                <w:rFonts w:ascii="宋体" w:hAnsi="宋体" w:cs="微软雅黑" w:hint="eastAsia"/>
                <w:sz w:val="20"/>
                <w:szCs w:val="20"/>
              </w:rPr>
              <w:t>0％，或者持续时间大于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90</w:t>
            </w:r>
            <w:r w:rsidRPr="00243B68">
              <w:rPr>
                <w:rFonts w:ascii="宋体" w:hAnsi="宋体" w:cs="微软雅黑" w:hint="eastAsia"/>
                <w:sz w:val="20"/>
                <w:szCs w:val="20"/>
              </w:rPr>
              <w:t>分钟的安全事件;</w:t>
            </w:r>
          </w:p>
          <w:p w14:paraId="645FA121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相同业务一周重复出现的安全事件。</w:t>
            </w:r>
          </w:p>
          <w:p w14:paraId="43B54E99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利用相关信息平台，传播违法等不良信息，产生特别重大的社会影响的;</w:t>
            </w:r>
          </w:p>
          <w:p w14:paraId="1D9514BB" w14:textId="77777777" w:rsidR="000F6BDF" w:rsidRPr="00243B68" w:rsidRDefault="000F6BDF" w:rsidP="000F6BDF">
            <w:pPr>
              <w:pStyle w:val="Style3"/>
              <w:numPr>
                <w:ilvl w:val="0"/>
                <w:numId w:val="11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重大软件/操作系统/硬件漏洞引起重大经济损失的事件</w:t>
            </w:r>
          </w:p>
        </w:tc>
      </w:tr>
      <w:tr w:rsidR="00243B68" w:rsidRPr="00243B68" w14:paraId="066F64F5" w14:textId="77777777" w:rsidTr="004C460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675B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一般安全事件</w:t>
            </w:r>
          </w:p>
          <w:p w14:paraId="3A82D744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10F0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对业务活动进行没有造成太大影响，只影响到单台应用服务器，且为业务分布式服务器的安全事件，30分钟内已查明原因，可以在60分钟内解决的安全事件。</w:t>
            </w:r>
          </w:p>
          <w:p w14:paraId="4D5B9ABB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数据被破坏，可以较快恢复，对业务活动进行没有造成太大影响的;</w:t>
            </w:r>
          </w:p>
          <w:p w14:paraId="4E4BE614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涉密信息泄露，没有给公司造成明显损害的;</w:t>
            </w:r>
          </w:p>
          <w:p w14:paraId="50C6678E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不遵守规章或者操作流程，没有给公司造成明显损害的;</w:t>
            </w:r>
          </w:p>
          <w:p w14:paraId="667F87B4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任何外来的非法攻击/病毒入侵，尚没有对业务活动进行造成明显影响的;</w:t>
            </w:r>
          </w:p>
          <w:p w14:paraId="4585EB6B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已发布相关安全公告的安全事件。</w:t>
            </w:r>
          </w:p>
          <w:p w14:paraId="3DA53858" w14:textId="77777777" w:rsidR="000F6BDF" w:rsidRPr="00243B68" w:rsidRDefault="000F6BDF" w:rsidP="000F6BDF">
            <w:pPr>
              <w:pStyle w:val="Style3"/>
              <w:numPr>
                <w:ilvl w:val="0"/>
                <w:numId w:val="12"/>
              </w:numPr>
              <w:rPr>
                <w:rFonts w:ascii="宋体" w:hAnsi="宋体" w:cs="微软雅黑"/>
                <w:sz w:val="20"/>
                <w:szCs w:val="20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不安全的软件/操作系统/硬件因为缺乏补丁或配置不正确引起的轻微事件（漏洞）</w:t>
            </w:r>
          </w:p>
        </w:tc>
      </w:tr>
      <w:tr w:rsidR="00243B68" w:rsidRPr="00243B68" w14:paraId="4E38E606" w14:textId="77777777" w:rsidTr="004C460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CE70" w14:textId="77777777" w:rsidR="000F6BDF" w:rsidRPr="00243B68" w:rsidRDefault="000F6BDF" w:rsidP="004C460E">
            <w:pPr>
              <w:pStyle w:val="Style3"/>
              <w:ind w:firstLine="0"/>
              <w:jc w:val="center"/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评估标准</w:t>
            </w: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ACF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严重影响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：生产/研发/等关键流程中断超过30分钟，不进行索赔以及法律追溯</w:t>
            </w:r>
          </w:p>
          <w:p w14:paraId="56E6053C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重大影响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：直接经济损失5万元以上或者间接经济损失10万元以上，内部针对特定人员启动索赔，视情况启动法律追责</w:t>
            </w:r>
          </w:p>
          <w:p w14:paraId="5163A710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特别重大影响：直接经济损失10万元以上，或者导致公共媒体负面报道的，内部针对特定人员启动索赔，并启动针对特定人员的纪律处分，存在主观恶意的情况下，必须上报公安部门调查，并持续进行法律追责</w:t>
            </w:r>
          </w:p>
          <w:p w14:paraId="770CE999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重大经济损失：直接经济损失10万元以上，内部针对特定人员启动索赔，并启动针对特定人员的纪律处分，存在主观恶意的情况下，必须上报公安部门调查，并持续进行法律追责</w:t>
            </w:r>
          </w:p>
          <w:p w14:paraId="456A9C26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</w:rPr>
              <w:t>没有造成太大影响</w:t>
            </w: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：直接经济损失1000元以内或者解决时间小于等于30分钟的一般信息安全事件，针对特定人员进行批评教育，存在主观恶意的，启动公司内部纪律处分</w:t>
            </w:r>
          </w:p>
          <w:p w14:paraId="25F54A87" w14:textId="77777777" w:rsidR="000F6BDF" w:rsidRPr="00243B68" w:rsidRDefault="000F6BDF" w:rsidP="000F6BDF">
            <w:pPr>
              <w:pStyle w:val="Style3"/>
              <w:numPr>
                <w:ilvl w:val="0"/>
                <w:numId w:val="13"/>
              </w:numPr>
              <w:rPr>
                <w:rFonts w:ascii="宋体" w:hAnsi="宋体" w:cs="微软雅黑"/>
                <w:sz w:val="20"/>
                <w:szCs w:val="20"/>
                <w:lang w:eastAsia="zh-CN"/>
              </w:rPr>
            </w:pPr>
            <w:r w:rsidRPr="00243B68">
              <w:rPr>
                <w:rFonts w:ascii="宋体" w:hAnsi="宋体" w:cs="微软雅黑" w:hint="eastAsia"/>
                <w:sz w:val="20"/>
                <w:szCs w:val="20"/>
                <w:lang w:eastAsia="zh-CN"/>
              </w:rPr>
              <w:t>轻微：当场解决且未造成任何经济损失的事件，不进行责任追究。</w:t>
            </w:r>
          </w:p>
        </w:tc>
      </w:tr>
    </w:tbl>
    <w:p w14:paraId="1BC01A43" w14:textId="77777777" w:rsidR="000F6BDF" w:rsidRPr="00243B68" w:rsidRDefault="000F6BDF" w:rsidP="000F6BDF">
      <w:pPr>
        <w:spacing w:line="360" w:lineRule="auto"/>
        <w:ind w:firstLineChars="200" w:firstLine="480"/>
        <w:outlineLvl w:val="1"/>
        <w:rPr>
          <w:rFonts w:ascii="宋体" w:hAnsi="宋体"/>
        </w:rPr>
      </w:pPr>
    </w:p>
    <w:p w14:paraId="1B1EBC9E" w14:textId="3C4FE831" w:rsidR="000F6BDF" w:rsidRPr="00243B68" w:rsidRDefault="000F6BDF" w:rsidP="000F6BDF">
      <w:pPr>
        <w:spacing w:line="360" w:lineRule="auto"/>
        <w:ind w:firstLineChars="200" w:firstLine="480"/>
        <w:outlineLvl w:val="1"/>
        <w:rPr>
          <w:rFonts w:ascii="宋体" w:hAnsi="宋体"/>
        </w:rPr>
      </w:pPr>
      <w:r w:rsidRPr="00243B68">
        <w:rPr>
          <w:rFonts w:ascii="宋体" w:hAnsi="宋体" w:hint="eastAsia"/>
        </w:rPr>
        <w:t>5.4.1漏洞的评估办法：参考《</w:t>
      </w:r>
      <w:r w:rsidR="00D11D60" w:rsidRPr="00243B68">
        <w:rPr>
          <w:rFonts w:ascii="宋体" w:hAnsi="宋体" w:hint="eastAsia"/>
        </w:rPr>
        <w:t>漏洞和补丁管理制度</w:t>
      </w:r>
      <w:r w:rsidRPr="00243B68">
        <w:rPr>
          <w:rFonts w:ascii="宋体" w:hAnsi="宋体" w:hint="eastAsia"/>
        </w:rPr>
        <w:t>》</w:t>
      </w:r>
    </w:p>
    <w:p w14:paraId="0536BFC3" w14:textId="77863EF8" w:rsidR="000F6BDF" w:rsidRPr="00243B68" w:rsidRDefault="000F6BDF" w:rsidP="00D11D60">
      <w:pPr>
        <w:spacing w:line="360" w:lineRule="auto"/>
        <w:outlineLvl w:val="0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5.5信息安全事件\漏洞的反应</w:t>
      </w:r>
    </w:p>
    <w:p w14:paraId="533520D1" w14:textId="4914C1DE" w:rsidR="00D11D60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5.5.1无论任何类型的信息安全事件</w:t>
      </w:r>
      <w:r w:rsidR="00915B49">
        <w:rPr>
          <w:rFonts w:ascii="宋体" w:hAnsi="宋体" w:hint="eastAsia"/>
        </w:rPr>
        <w:t>、</w:t>
      </w:r>
      <w:r w:rsidRPr="00243B68">
        <w:rPr>
          <w:rFonts w:ascii="宋体" w:hAnsi="宋体" w:hint="eastAsia"/>
        </w:rPr>
        <w:t>漏洞，相关责任部门都应该采取充分的反应，在条件允许</w:t>
      </w:r>
      <w:r w:rsidRPr="00243B68">
        <w:rPr>
          <w:rFonts w:ascii="宋体" w:hAnsi="宋体" w:hint="eastAsia"/>
        </w:rPr>
        <w:lastRenderedPageBreak/>
        <w:t>的情况下，应立即采取行动。</w:t>
      </w:r>
    </w:p>
    <w:p w14:paraId="3E665A77" w14:textId="77777777" w:rsidR="00D11D60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5.5.2反应策略：</w:t>
      </w:r>
    </w:p>
    <w:p w14:paraId="630C8F12" w14:textId="75C5C012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5.5.2.1事件升级</w:t>
      </w:r>
    </w:p>
    <w:p w14:paraId="73D9928F" w14:textId="3C5E3EEF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一般信息安全事件未得到有效解决，或发生了影响扩大造成了损失的，信息安全联系人或处置人应向信息安全委员会汇报，由信息安全委员会决定是否将事件升级处理</w:t>
      </w:r>
    </w:p>
    <w:p w14:paraId="7CD85CCD" w14:textId="0CEABE53" w:rsidR="000F6BDF" w:rsidRPr="00243B68" w:rsidRDefault="000F6BDF" w:rsidP="00D11D60">
      <w:pPr>
        <w:spacing w:line="360" w:lineRule="auto"/>
        <w:outlineLvl w:val="2"/>
        <w:rPr>
          <w:rFonts w:ascii="宋体" w:hAnsi="宋体"/>
        </w:rPr>
      </w:pPr>
      <w:r w:rsidRPr="00243B68">
        <w:rPr>
          <w:rFonts w:ascii="宋体" w:hAnsi="宋体" w:hint="eastAsia"/>
        </w:rPr>
        <w:t>5.5.2.2事件补救措施</w:t>
      </w:r>
    </w:p>
    <w:p w14:paraId="136D1132" w14:textId="77A95EAB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事件发生以后，根据事件发生的原因采取相应的补救措施。如更新设备，采购安全软件，更新补丁，加强员工教育等</w:t>
      </w:r>
    </w:p>
    <w:p w14:paraId="5A397438" w14:textId="249438EA" w:rsidR="000F6BDF" w:rsidRPr="00243B68" w:rsidRDefault="000F6BDF" w:rsidP="00D11D60">
      <w:pPr>
        <w:spacing w:line="360" w:lineRule="auto"/>
        <w:outlineLvl w:val="2"/>
        <w:rPr>
          <w:rFonts w:ascii="宋体" w:hAnsi="宋体"/>
        </w:rPr>
      </w:pPr>
      <w:r w:rsidRPr="00243B68">
        <w:rPr>
          <w:rFonts w:ascii="宋体" w:hAnsi="宋体" w:hint="eastAsia"/>
        </w:rPr>
        <w:t>5.5.2.3与内外部相关方沟通</w:t>
      </w:r>
    </w:p>
    <w:p w14:paraId="5B5CB45E" w14:textId="06A13623" w:rsidR="00D11D60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根据事件的等级，影响和发生原因，由信息安全委员会决策与内外部相关方沟通的方式和策略，内部相关方如集团高层，外部相关方如设备厂家，IT专家，以及向执法机构报警，启动刑事立案等</w:t>
      </w:r>
    </w:p>
    <w:p w14:paraId="67521026" w14:textId="1E3B765F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5.5.2.4内部追责与处分。事件造成的损失，由</w:t>
      </w:r>
      <w:r w:rsidR="00D11D60" w:rsidRPr="00243B68">
        <w:rPr>
          <w:rFonts w:ascii="宋体" w:hAnsi="宋体" w:hint="eastAsia"/>
        </w:rPr>
        <w:t>行政部</w:t>
      </w:r>
      <w:r w:rsidRPr="00243B68">
        <w:rPr>
          <w:rFonts w:ascii="宋体" w:hAnsi="宋体" w:hint="eastAsia"/>
        </w:rPr>
        <w:t>跟踪并解决关于损失追讨的问题，同时启动责任追究程序。与供应商有关的信息安全事件，造成经济损失或者保密信息泄露的，由采购部、</w:t>
      </w:r>
      <w:r w:rsidR="00D11D60" w:rsidRPr="00243B68">
        <w:rPr>
          <w:rFonts w:ascii="宋体" w:hAnsi="宋体" w:hint="eastAsia"/>
        </w:rPr>
        <w:t>行政部</w:t>
      </w:r>
      <w:r w:rsidRPr="00243B68">
        <w:rPr>
          <w:rFonts w:ascii="宋体" w:hAnsi="宋体" w:hint="eastAsia"/>
        </w:rPr>
        <w:t>、公司相关领导，联合成立调查组，并出具调查结论，根据调查结论处置相关责任人</w:t>
      </w:r>
    </w:p>
    <w:p w14:paraId="52426F33" w14:textId="05207AFC" w:rsidR="000F6BDF" w:rsidRPr="00243B68" w:rsidRDefault="000F6BDF" w:rsidP="00D11D60">
      <w:pPr>
        <w:spacing w:line="360" w:lineRule="auto"/>
        <w:outlineLvl w:val="0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5.6向外部相关方报告和公告</w:t>
      </w:r>
    </w:p>
    <w:p w14:paraId="59B0D8DC" w14:textId="4A1ABD1C" w:rsidR="000F6BDF" w:rsidRPr="00243B68" w:rsidRDefault="000F6BDF" w:rsidP="00D11D60">
      <w:pPr>
        <w:spacing w:line="360" w:lineRule="auto"/>
        <w:rPr>
          <w:rFonts w:ascii="宋体" w:hAnsi="宋体" w:cs="宋体"/>
        </w:rPr>
      </w:pPr>
      <w:r w:rsidRPr="00243B68">
        <w:rPr>
          <w:rFonts w:ascii="宋体" w:hAnsi="宋体" w:hint="eastAsia"/>
        </w:rPr>
        <w:t>5.6.1向相关方报告：信息安全事件发生以后，公司根据信息安全事件的等级和影响，及时与外部相关方取得联系，联系方式和联系策略，见《</w:t>
      </w:r>
      <w:r w:rsidRPr="00243B68">
        <w:rPr>
          <w:rFonts w:ascii="宋体" w:hAnsi="宋体" w:cs="宋体" w:hint="eastAsia"/>
        </w:rPr>
        <w:t>外部相关报告联系人清单》</w:t>
      </w:r>
    </w:p>
    <w:p w14:paraId="707C47E3" w14:textId="5B4D3693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5.6.2、对外公告：信息安全事件处置完成以后，对外公告由公司</w:t>
      </w:r>
      <w:r w:rsidR="00D11D60" w:rsidRPr="00243B68">
        <w:rPr>
          <w:rFonts w:ascii="宋体" w:hAnsi="宋体" w:hint="eastAsia"/>
        </w:rPr>
        <w:t>行政部</w:t>
      </w:r>
      <w:r w:rsidRPr="00243B68">
        <w:rPr>
          <w:rFonts w:ascii="宋体" w:hAnsi="宋体" w:hint="eastAsia"/>
        </w:rPr>
        <w:t>负责执行，公告的方式包括但是不限于公司官网，邮件，新闻媒体，视频账号等，公告的内容。公告之前，应对公告内容进行讨论和批准，批准以后由专人发布。</w:t>
      </w:r>
    </w:p>
    <w:p w14:paraId="6ADEB2BE" w14:textId="7ED5B169" w:rsidR="000F6BDF" w:rsidRPr="00243B68" w:rsidRDefault="000F6BDF" w:rsidP="00D11D60">
      <w:pPr>
        <w:spacing w:line="360" w:lineRule="auto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5.7关于信息安全事件的培训、演练和持续改进</w:t>
      </w:r>
    </w:p>
    <w:p w14:paraId="7C7C16C9" w14:textId="1DE4A7DD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5.7.1公司对所有新员工进行信息安全事件有关的培训，确保新员工了解信息安全事件的定义以及上报流程、上报唯一接口人等</w:t>
      </w:r>
    </w:p>
    <w:p w14:paraId="3F830F49" w14:textId="29B82A3A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5.7.2发生重大信息安全事件并处置完成以后，对公司所有员工开展针对该事件的专项培训，确保此类事件不再发生</w:t>
      </w:r>
    </w:p>
    <w:p w14:paraId="21EE3D83" w14:textId="16537DA6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5.7.3公司定期开展关于信息安全事件的报告、处置演练，确保公司信息安全事件报告和处置</w:t>
      </w:r>
      <w:r w:rsidRPr="00243B68">
        <w:rPr>
          <w:rFonts w:ascii="宋体" w:hAnsi="宋体" w:hint="eastAsia"/>
        </w:rPr>
        <w:lastRenderedPageBreak/>
        <w:t>流程的有效性，对演练结果形成《信息安全事件演习报告》，演练应包括一般信息安全事件、重大信息安全事件、极少发生的信息安全事件，针对演练过程中出现的问题进行分析和总结，持续改进</w:t>
      </w:r>
    </w:p>
    <w:p w14:paraId="4BBA83D6" w14:textId="396AD037" w:rsidR="000F6BDF" w:rsidRPr="00243B68" w:rsidRDefault="000F6BDF" w:rsidP="000F6BDF">
      <w:pPr>
        <w:spacing w:line="360" w:lineRule="auto"/>
        <w:rPr>
          <w:rFonts w:ascii="宋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5.8供应商信息安全事件处理程序</w:t>
      </w:r>
    </w:p>
    <w:p w14:paraId="4D6079E4" w14:textId="787A312C" w:rsidR="000F6BDF" w:rsidRPr="00243B68" w:rsidRDefault="000F6BDF" w:rsidP="00D11D60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5.8.1供应商反馈的信息安全事件，应通过事件管理平台或者系统及时向供应商反馈，并确保供应商能够实时查看事件进度</w:t>
      </w:r>
    </w:p>
    <w:p w14:paraId="3B07F649" w14:textId="7EEB0597" w:rsidR="00440BFF" w:rsidRPr="00243B68" w:rsidRDefault="000F6BDF" w:rsidP="00431C8A">
      <w:pPr>
        <w:spacing w:line="360" w:lineRule="auto"/>
        <w:rPr>
          <w:rFonts w:ascii="宋体" w:hAnsi="宋体"/>
        </w:rPr>
      </w:pPr>
      <w:r w:rsidRPr="00243B68">
        <w:rPr>
          <w:rFonts w:ascii="宋体" w:hAnsi="宋体" w:hint="eastAsia"/>
        </w:rPr>
        <w:t>5.8.2公司内部发生的与供应商有关的信息安全事件，公司根据对公司造成的影响（参考信息安全事件/漏洞评估准则），决策是否向供应商通报或者采取进一步的行动。</w:t>
      </w:r>
    </w:p>
    <w:p w14:paraId="43B9FBE9" w14:textId="480E36DB" w:rsidR="007172CF" w:rsidRPr="00243B68" w:rsidRDefault="007172CF" w:rsidP="00440BFF">
      <w:pPr>
        <w:spacing w:line="360" w:lineRule="auto"/>
        <w:outlineLvl w:val="0"/>
        <w:rPr>
          <w:rFonts w:ascii="黑体" w:eastAsia="黑体" w:hAnsi="宋体"/>
          <w:b/>
          <w:bCs/>
        </w:rPr>
      </w:pPr>
      <w:r w:rsidRPr="00243B68">
        <w:rPr>
          <w:rFonts w:ascii="黑体" w:eastAsia="黑体" w:hAnsi="宋体" w:hint="eastAsia"/>
          <w:b/>
          <w:bCs/>
        </w:rPr>
        <w:t>6引用文件</w:t>
      </w:r>
    </w:p>
    <w:p w14:paraId="64BB3D13" w14:textId="77777777" w:rsidR="000F6BDF" w:rsidRPr="00243B68" w:rsidRDefault="000F6BDF" w:rsidP="000F6BDF">
      <w:pPr>
        <w:spacing w:line="360" w:lineRule="auto"/>
        <w:ind w:firstLineChars="100" w:firstLine="240"/>
        <w:rPr>
          <w:rFonts w:ascii="宋体" w:hAnsi="宋体"/>
        </w:rPr>
      </w:pPr>
      <w:r w:rsidRPr="00243B68">
        <w:rPr>
          <w:rFonts w:ascii="宋体" w:hAnsi="宋体" w:hint="eastAsia"/>
        </w:rPr>
        <w:t>《信息安全方针》</w:t>
      </w:r>
    </w:p>
    <w:p w14:paraId="7E22DCC9" w14:textId="77777777" w:rsidR="000F6BDF" w:rsidRPr="00243B68" w:rsidRDefault="000F6BDF" w:rsidP="000F6BDF">
      <w:pPr>
        <w:spacing w:line="360" w:lineRule="auto"/>
        <w:ind w:firstLineChars="100" w:firstLine="240"/>
        <w:rPr>
          <w:rFonts w:ascii="宋体" w:hAnsi="宋体"/>
        </w:rPr>
      </w:pPr>
      <w:r w:rsidRPr="00243B68">
        <w:rPr>
          <w:rFonts w:ascii="宋体" w:hAnsi="宋体" w:hint="eastAsia"/>
        </w:rPr>
        <w:t>《人力资源控制程序》（违规处理部分）</w:t>
      </w:r>
    </w:p>
    <w:p w14:paraId="1A7D17E3" w14:textId="734E210E" w:rsidR="000F6BDF" w:rsidRPr="00243B68" w:rsidRDefault="000F6BDF" w:rsidP="000F6BDF">
      <w:pPr>
        <w:spacing w:line="360" w:lineRule="auto"/>
        <w:ind w:firstLineChars="100" w:firstLine="240"/>
        <w:rPr>
          <w:rFonts w:ascii="宋体" w:hAnsi="宋体"/>
        </w:rPr>
      </w:pPr>
      <w:r w:rsidRPr="00243B68">
        <w:rPr>
          <w:rFonts w:ascii="宋体" w:hAnsi="宋体" w:hint="eastAsia"/>
        </w:rPr>
        <w:t>《</w:t>
      </w:r>
      <w:r w:rsidR="00D11D60" w:rsidRPr="00243B68">
        <w:rPr>
          <w:rFonts w:ascii="宋体" w:hAnsi="宋体" w:hint="eastAsia"/>
        </w:rPr>
        <w:t>漏洞和补丁管理制度</w:t>
      </w:r>
      <w:r w:rsidRPr="00243B68">
        <w:rPr>
          <w:rFonts w:ascii="宋体" w:hAnsi="宋体" w:hint="eastAsia"/>
        </w:rPr>
        <w:t>》</w:t>
      </w:r>
    </w:p>
    <w:p w14:paraId="4C0A2586" w14:textId="17F22815" w:rsidR="000F6BDF" w:rsidRPr="00243B68" w:rsidRDefault="000F6BDF" w:rsidP="000F6BDF">
      <w:pPr>
        <w:spacing w:line="360" w:lineRule="auto"/>
        <w:ind w:firstLineChars="100" w:firstLine="240"/>
        <w:rPr>
          <w:rFonts w:ascii="宋体" w:hAnsi="宋体"/>
        </w:rPr>
      </w:pPr>
      <w:r w:rsidRPr="00243B68">
        <w:rPr>
          <w:rFonts w:ascii="宋体" w:hAnsi="宋体" w:hint="eastAsia"/>
        </w:rPr>
        <w:t>《</w:t>
      </w:r>
      <w:r w:rsidR="00415B91" w:rsidRPr="00243B68">
        <w:rPr>
          <w:rFonts w:ascii="宋体" w:hAnsi="宋体" w:hint="eastAsia"/>
        </w:rPr>
        <w:t>应急准备与响应管理控制程序</w:t>
      </w:r>
      <w:r w:rsidRPr="00243B68">
        <w:rPr>
          <w:rFonts w:ascii="宋体" w:hAnsi="宋体" w:hint="eastAsia"/>
        </w:rPr>
        <w:t>/</w:t>
      </w:r>
      <w:r w:rsidR="00415B91" w:rsidRPr="00243B68">
        <w:rPr>
          <w:rFonts w:ascii="宋体" w:hAnsi="宋体" w:hint="eastAsia"/>
        </w:rPr>
        <w:t>业务连续性管理制度</w:t>
      </w:r>
      <w:r w:rsidRPr="00243B68">
        <w:rPr>
          <w:rFonts w:ascii="宋体" w:hAnsi="宋体" w:hint="eastAsia"/>
        </w:rPr>
        <w:t>》</w:t>
      </w:r>
    </w:p>
    <w:p w14:paraId="51E9B919" w14:textId="1D779B97" w:rsidR="007172CF" w:rsidRPr="00243B68" w:rsidRDefault="007172CF" w:rsidP="00994B3E">
      <w:pPr>
        <w:spacing w:line="360" w:lineRule="auto"/>
        <w:jc w:val="left"/>
        <w:outlineLvl w:val="0"/>
        <w:rPr>
          <w:rFonts w:ascii="黑体" w:eastAsia="黑体" w:hAnsi="宋体"/>
          <w:b/>
          <w:bCs/>
        </w:rPr>
      </w:pPr>
      <w:r w:rsidRPr="00243B68">
        <w:rPr>
          <w:rFonts w:ascii="宋体" w:hAnsi="宋体" w:hint="eastAsia"/>
          <w:b/>
          <w:bCs/>
        </w:rPr>
        <w:t>7</w:t>
      </w:r>
      <w:r w:rsidRPr="00243B68">
        <w:rPr>
          <w:rFonts w:ascii="黑体" w:eastAsia="黑体" w:hAnsi="宋体" w:hint="eastAsia"/>
          <w:b/>
          <w:bCs/>
        </w:rPr>
        <w:t>记录</w:t>
      </w:r>
    </w:p>
    <w:p w14:paraId="2E5BA6F5" w14:textId="77777777" w:rsidR="000F6BDF" w:rsidRPr="00243B68" w:rsidRDefault="000F6BDF" w:rsidP="00915B49">
      <w:pPr>
        <w:spacing w:line="360" w:lineRule="auto"/>
        <w:ind w:firstLineChars="118" w:firstLine="283"/>
        <w:rPr>
          <w:rFonts w:ascii="宋体" w:hAnsi="宋体"/>
        </w:rPr>
      </w:pPr>
      <w:r w:rsidRPr="00243B68">
        <w:rPr>
          <w:rFonts w:ascii="宋体" w:hAnsi="宋体" w:hint="eastAsia"/>
        </w:rPr>
        <w:t>《信息安全事件演习报告》</w:t>
      </w:r>
    </w:p>
    <w:p w14:paraId="0D20C9F1" w14:textId="77777777" w:rsidR="000F6BDF" w:rsidRPr="00243B68" w:rsidRDefault="000F6BDF" w:rsidP="00915B49">
      <w:pPr>
        <w:spacing w:line="360" w:lineRule="auto"/>
        <w:ind w:firstLineChars="118" w:firstLine="283"/>
        <w:rPr>
          <w:rFonts w:ascii="宋体" w:hAnsi="宋体" w:cs="宋体"/>
        </w:rPr>
      </w:pPr>
      <w:r w:rsidRPr="00243B68">
        <w:rPr>
          <w:rFonts w:ascii="宋体" w:hAnsi="宋体" w:cs="宋体" w:hint="eastAsia"/>
        </w:rPr>
        <w:t>《外部相关报告联系人清单》</w:t>
      </w:r>
    </w:p>
    <w:p w14:paraId="3DEFDA39" w14:textId="77777777" w:rsidR="000F6BDF" w:rsidRPr="00243B68" w:rsidRDefault="000F6BDF" w:rsidP="00915B49">
      <w:pPr>
        <w:spacing w:line="360" w:lineRule="auto"/>
        <w:ind w:firstLineChars="118" w:firstLine="283"/>
        <w:rPr>
          <w:rFonts w:ascii="宋体" w:hAnsi="宋体" w:cs="宋体"/>
        </w:rPr>
      </w:pPr>
      <w:r w:rsidRPr="00243B68">
        <w:rPr>
          <w:rFonts w:ascii="宋体" w:hAnsi="宋体" w:hint="eastAsia"/>
        </w:rPr>
        <w:t>《重大信息安全事件调查追溯表》</w:t>
      </w:r>
    </w:p>
    <w:p w14:paraId="153C08C3" w14:textId="29013504" w:rsidR="007172CF" w:rsidRPr="00243B68" w:rsidRDefault="007172CF" w:rsidP="000F6BDF">
      <w:pPr>
        <w:spacing w:line="360" w:lineRule="auto"/>
        <w:rPr>
          <w:rFonts w:ascii="宋体" w:hAnsi="宋体"/>
        </w:rPr>
      </w:pPr>
    </w:p>
    <w:sectPr w:rsidR="007172CF" w:rsidRPr="00243B68" w:rsidSect="00601A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021" w:bottom="340" w:left="1021" w:header="340" w:footer="454" w:gutter="0"/>
      <w:pgNumType w:start="1" w:chapStyle="1" w:chapSep="emDash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73AD" w14:textId="77777777" w:rsidR="000272C3" w:rsidRDefault="000272C3" w:rsidP="00336565">
      <w:pPr>
        <w:spacing w:line="240" w:lineRule="auto"/>
      </w:pPr>
      <w:r>
        <w:separator/>
      </w:r>
    </w:p>
  </w:endnote>
  <w:endnote w:type="continuationSeparator" w:id="0">
    <w:p w14:paraId="694983A0" w14:textId="77777777" w:rsidR="000272C3" w:rsidRDefault="000272C3" w:rsidP="00336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utch801 Rm BT">
    <w:altName w:val="Times New Roman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微软雅黑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33B1" w14:textId="77777777" w:rsidR="00E153A4" w:rsidRPr="00E153A4" w:rsidRDefault="00E153A4">
    <w:pPr>
      <w:pStyle w:val="a6"/>
      <w:jc w:val="center"/>
      <w:rPr>
        <w:rFonts w:asciiTheme="minorEastAsia" w:eastAsiaTheme="minorEastAsia" w:hAnsiTheme="minorEastAsia"/>
        <w:sz w:val="24"/>
        <w:szCs w:val="24"/>
      </w:rPr>
    </w:pPr>
    <w:r>
      <w:rPr>
        <w:color w:val="4F81BD" w:themeColor="accent1"/>
        <w:lang w:val="zh-CN"/>
      </w:rPr>
      <w:t xml:space="preserve"> </w:t>
    </w:r>
    <w:r w:rsidRPr="00E153A4">
      <w:rPr>
        <w:rFonts w:asciiTheme="minorEastAsia" w:eastAsiaTheme="minorEastAsia" w:hAnsiTheme="minorEastAsia"/>
        <w:sz w:val="24"/>
        <w:szCs w:val="24"/>
      </w:rPr>
      <w:fldChar w:fldCharType="begin"/>
    </w:r>
    <w:r w:rsidRPr="00E153A4">
      <w:rPr>
        <w:rFonts w:asciiTheme="minorEastAsia" w:eastAsiaTheme="minorEastAsia" w:hAnsiTheme="minorEastAsia"/>
        <w:sz w:val="24"/>
        <w:szCs w:val="24"/>
      </w:rPr>
      <w:instrText>PAGE  \* Arabic  \* MERGEFORMAT</w:instrText>
    </w:r>
    <w:r w:rsidRPr="00E153A4">
      <w:rPr>
        <w:rFonts w:asciiTheme="minorEastAsia" w:eastAsiaTheme="minorEastAsia" w:hAnsiTheme="minorEastAsia"/>
        <w:sz w:val="24"/>
        <w:szCs w:val="24"/>
      </w:rPr>
      <w:fldChar w:fldCharType="separate"/>
    </w:r>
    <w:r w:rsidRPr="00E153A4">
      <w:rPr>
        <w:rFonts w:asciiTheme="minorEastAsia" w:eastAsiaTheme="minorEastAsia" w:hAnsiTheme="minorEastAsia"/>
        <w:sz w:val="24"/>
        <w:szCs w:val="24"/>
        <w:lang w:val="zh-CN"/>
      </w:rPr>
      <w:t>2</w:t>
    </w:r>
    <w:r w:rsidRPr="00E153A4">
      <w:rPr>
        <w:rFonts w:asciiTheme="minorEastAsia" w:eastAsiaTheme="minorEastAsia" w:hAnsiTheme="minorEastAsia"/>
        <w:sz w:val="24"/>
        <w:szCs w:val="24"/>
      </w:rPr>
      <w:fldChar w:fldCharType="end"/>
    </w:r>
    <w:r w:rsidRPr="00E153A4">
      <w:rPr>
        <w:rFonts w:asciiTheme="minorEastAsia" w:eastAsiaTheme="minorEastAsia" w:hAnsiTheme="minorEastAsia"/>
        <w:sz w:val="24"/>
        <w:szCs w:val="24"/>
        <w:lang w:val="zh-CN"/>
      </w:rPr>
      <w:t xml:space="preserve"> / </w:t>
    </w:r>
    <w:r w:rsidRPr="00E153A4">
      <w:rPr>
        <w:rFonts w:asciiTheme="minorEastAsia" w:eastAsiaTheme="minorEastAsia" w:hAnsiTheme="minorEastAsia"/>
        <w:sz w:val="24"/>
        <w:szCs w:val="24"/>
      </w:rPr>
      <w:fldChar w:fldCharType="begin"/>
    </w:r>
    <w:r w:rsidRPr="00E153A4">
      <w:rPr>
        <w:rFonts w:asciiTheme="minorEastAsia" w:eastAsiaTheme="minorEastAsia" w:hAnsiTheme="minorEastAsia"/>
        <w:sz w:val="24"/>
        <w:szCs w:val="24"/>
      </w:rPr>
      <w:instrText>NUMPAGES  \* Arabic  \* MERGEFORMAT</w:instrText>
    </w:r>
    <w:r w:rsidRPr="00E153A4">
      <w:rPr>
        <w:rFonts w:asciiTheme="minorEastAsia" w:eastAsiaTheme="minorEastAsia" w:hAnsiTheme="minorEastAsia"/>
        <w:sz w:val="24"/>
        <w:szCs w:val="24"/>
      </w:rPr>
      <w:fldChar w:fldCharType="separate"/>
    </w:r>
    <w:r w:rsidRPr="00E153A4">
      <w:rPr>
        <w:rFonts w:asciiTheme="minorEastAsia" w:eastAsiaTheme="minorEastAsia" w:hAnsiTheme="minorEastAsia"/>
        <w:sz w:val="24"/>
        <w:szCs w:val="24"/>
        <w:lang w:val="zh-CN"/>
      </w:rPr>
      <w:t>2</w:t>
    </w:r>
    <w:r w:rsidRPr="00E153A4">
      <w:rPr>
        <w:rFonts w:asciiTheme="minorEastAsia" w:eastAsiaTheme="minorEastAsia" w:hAnsiTheme="minorEastAsia"/>
        <w:sz w:val="24"/>
        <w:szCs w:val="24"/>
      </w:rPr>
      <w:fldChar w:fldCharType="end"/>
    </w:r>
  </w:p>
  <w:p w14:paraId="59E5AFEC" w14:textId="4FF9D347" w:rsidR="00D55C83" w:rsidRPr="00F62CD0" w:rsidRDefault="00D55C83" w:rsidP="00D55C83">
    <w:pPr>
      <w:pStyle w:val="a6"/>
      <w:jc w:val="center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3A9F" w14:textId="15BC1FA5" w:rsidR="008B2AFF" w:rsidRDefault="008B2AFF" w:rsidP="00EB408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7B56" w14:textId="77777777" w:rsidR="000272C3" w:rsidRDefault="000272C3" w:rsidP="00336565">
      <w:pPr>
        <w:spacing w:line="240" w:lineRule="auto"/>
      </w:pPr>
      <w:r>
        <w:separator/>
      </w:r>
    </w:p>
  </w:footnote>
  <w:footnote w:type="continuationSeparator" w:id="0">
    <w:p w14:paraId="1AA19AF7" w14:textId="77777777" w:rsidR="000272C3" w:rsidRDefault="000272C3" w:rsidP="00336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1278" w14:textId="3D5F3480" w:rsidR="00792945" w:rsidRDefault="000272C3">
    <w:pPr>
      <w:pStyle w:val="a4"/>
    </w:pPr>
    <w:r>
      <w:rPr>
        <w:noProof/>
      </w:rPr>
      <w:pict w14:anchorId="086DD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413969" o:spid="_x0000_s1027" type="#_x0000_t75" alt="" style="position:absolute;left:0;text-align:left;margin-left:0;margin-top:0;width:15in;height:810pt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微信图片_202007081417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5B59" w14:textId="7919B96B" w:rsidR="007E4771" w:rsidRDefault="000272C3" w:rsidP="00EB7F18">
    <w:pPr>
      <w:jc w:val="right"/>
      <w:rPr>
        <w:rFonts w:ascii="Arial" w:eastAsiaTheme="minorEastAsia" w:hAnsi="Arial" w:cs="Arial"/>
        <w:b/>
        <w:sz w:val="18"/>
        <w:szCs w:val="18"/>
      </w:rPr>
    </w:pPr>
    <w:r>
      <w:rPr>
        <w:rFonts w:ascii="Arial" w:eastAsiaTheme="minorEastAsia" w:hAnsi="Arial" w:cs="Arial"/>
        <w:b/>
        <w:noProof/>
        <w:sz w:val="18"/>
        <w:szCs w:val="18"/>
      </w:rPr>
      <w:pict w14:anchorId="6AEB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413970" o:spid="_x0000_s1026" type="#_x0000_t75" alt="" style="position:absolute;left:0;text-align:left;margin-left:0;margin-top:0;width:15in;height:810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微信图片_20200708141750" gain="19661f" blacklevel="22938f"/>
          <w10:wrap anchorx="margin" anchory="margin"/>
        </v:shape>
      </w:pict>
    </w:r>
    <w:r w:rsidR="007E4771">
      <w:rPr>
        <w:rFonts w:ascii="Arial" w:eastAsiaTheme="minorEastAsia" w:hAnsi="Arial" w:cs="Arial"/>
        <w:b/>
        <w:sz w:val="18"/>
        <w:szCs w:val="18"/>
      </w:rPr>
      <w:tab/>
    </w:r>
  </w:p>
  <w:p w14:paraId="69331488" w14:textId="12A0B166" w:rsidR="00F42F61" w:rsidRPr="00F42F61" w:rsidRDefault="00C75648" w:rsidP="00F42F61">
    <w:pPr>
      <w:tabs>
        <w:tab w:val="right" w:pos="10204"/>
      </w:tabs>
      <w:ind w:firstLineChars="78" w:firstLine="143"/>
      <w:jc w:val="left"/>
      <w:rPr>
        <w:rFonts w:ascii="Arial" w:eastAsiaTheme="minorEastAsia" w:hAnsi="Arial" w:cs="Arial"/>
        <w:b/>
        <w:color w:val="808080"/>
        <w:sz w:val="18"/>
        <w:szCs w:val="18"/>
      </w:rPr>
    </w:pPr>
    <w:r>
      <w:rPr>
        <w:rFonts w:ascii="Arial" w:eastAsiaTheme="minorEastAsia" w:hAnsi="Arial" w:cs="Arial"/>
        <w:b/>
        <w:noProof/>
        <w:color w:val="808080"/>
        <w:sz w:val="18"/>
        <w:szCs w:val="18"/>
      </w:rPr>
      <w:drawing>
        <wp:inline distT="0" distB="0" distL="0" distR="0" wp14:anchorId="39C245C9" wp14:editId="6CFBFE8B">
          <wp:extent cx="1176655" cy="262255"/>
          <wp:effectExtent l="0" t="0" r="444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2F61">
      <w:rPr>
        <w:rFonts w:ascii="Arial" w:eastAsiaTheme="minorEastAsia" w:hAnsi="Arial" w:cs="Arial"/>
        <w:b/>
        <w:color w:val="808080"/>
        <w:sz w:val="18"/>
        <w:szCs w:val="18"/>
      </w:rPr>
      <w:tab/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>研发立本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>客户至上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>壮志凌云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F42F61">
      <w:rPr>
        <w:rFonts w:ascii="Arial" w:eastAsia="PMingLiU" w:hAnsi="Arial" w:cs="Arial" w:hint="eastAsia"/>
        <w:b/>
        <w:color w:val="808080"/>
        <w:sz w:val="18"/>
        <w:szCs w:val="18"/>
      </w:rPr>
      <w:t>开拓创新</w:t>
    </w:r>
  </w:p>
  <w:p w14:paraId="0074B4A7" w14:textId="5420B0B6" w:rsidR="00EB7F18" w:rsidRDefault="00EB7F18" w:rsidP="00F42F61">
    <w:pPr>
      <w:rPr>
        <w:rFonts w:ascii="Arial" w:eastAsiaTheme="minorEastAsia" w:hAnsi="Arial" w:cs="Arial"/>
        <w:b/>
        <w:sz w:val="18"/>
        <w:szCs w:val="18"/>
      </w:rPr>
    </w:pPr>
  </w:p>
  <w:p w14:paraId="05D1CA32" w14:textId="77777777" w:rsidR="00F42F61" w:rsidRDefault="00F42F61" w:rsidP="00EB7F18">
    <w:pPr>
      <w:jc w:val="right"/>
      <w:rPr>
        <w:rFonts w:ascii="Arial" w:eastAsiaTheme="minorEastAsia" w:hAnsi="Arial" w:cs="Arial"/>
        <w:b/>
        <w:sz w:val="18"/>
        <w:szCs w:val="18"/>
      </w:rPr>
    </w:pPr>
  </w:p>
  <w:p w14:paraId="0860423F" w14:textId="5A1EABD8" w:rsidR="00792945" w:rsidRPr="00744C03" w:rsidRDefault="006557C7" w:rsidP="00562830">
    <w:pPr>
      <w:pStyle w:val="aa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center" w:pos="5386"/>
        <w:tab w:val="left" w:pos="5460"/>
        <w:tab w:val="left" w:pos="5880"/>
        <w:tab w:val="left" w:pos="6300"/>
        <w:tab w:val="left" w:pos="6720"/>
        <w:tab w:val="left" w:pos="7140"/>
        <w:tab w:val="right" w:pos="10772"/>
      </w:tabs>
      <w:spacing w:after="0" w:line="360" w:lineRule="auto"/>
      <w:jc w:val="center"/>
      <w:rPr>
        <w:rFonts w:asciiTheme="minorEastAsia" w:eastAsiaTheme="minorEastAsia" w:hAnsiTheme="minorEastAsia"/>
        <w:b/>
        <w:sz w:val="36"/>
        <w:szCs w:val="36"/>
      </w:rPr>
    </w:pPr>
    <w:r w:rsidRPr="006557C7">
      <w:rPr>
        <w:rFonts w:asciiTheme="minorEastAsia" w:eastAsiaTheme="minorEastAsia" w:hAnsiTheme="minorEastAsia" w:hint="eastAsia"/>
        <w:b/>
        <w:sz w:val="36"/>
        <w:szCs w:val="36"/>
      </w:rPr>
      <w:t>信息安全事件管理制</w:t>
    </w:r>
    <w:r w:rsidR="005B3AF7">
      <w:rPr>
        <w:rFonts w:asciiTheme="minorEastAsia" w:eastAsiaTheme="minorEastAsia" w:hAnsiTheme="minorEastAsia" w:hint="eastAsia"/>
        <w:b/>
        <w:sz w:val="36"/>
        <w:szCs w:val="36"/>
      </w:rPr>
      <w:t>度</w:t>
    </w:r>
  </w:p>
  <w:p w14:paraId="6FDA275A" w14:textId="77777777" w:rsidR="00792945" w:rsidRPr="00336565" w:rsidRDefault="00792945" w:rsidP="00AC428C">
    <w:pPr>
      <w:wordWrap w:val="0"/>
      <w:spacing w:line="14" w:lineRule="exact"/>
      <w:jc w:val="right"/>
      <w:rPr>
        <w:rFonts w:ascii="Arial" w:eastAsiaTheme="minorEastAsia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5A48" w14:textId="3FB2B0BF" w:rsidR="00792945" w:rsidRPr="00EB7F18" w:rsidRDefault="000272C3" w:rsidP="00E46C60">
    <w:pPr>
      <w:ind w:firstLineChars="78" w:firstLine="187"/>
      <w:jc w:val="left"/>
      <w:rPr>
        <w:rFonts w:ascii="Arial" w:eastAsia="PMingLiU" w:hAnsi="Arial" w:cs="Arial"/>
        <w:b/>
        <w:color w:val="808080"/>
        <w:sz w:val="18"/>
        <w:szCs w:val="18"/>
      </w:rPr>
    </w:pPr>
    <w:r>
      <w:rPr>
        <w:noProof/>
      </w:rPr>
      <w:pict w14:anchorId="2038C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413968" o:spid="_x0000_s1025" type="#_x0000_t75" alt="" style="position:absolute;left:0;text-align:left;margin-left:0;margin-top:0;width:15in;height:810pt;z-index:-2516244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微信图片_20200708141750" gain="19661f" blacklevel="22938f"/>
          <w10:wrap anchorx="margin" anchory="margin"/>
        </v:shape>
      </w:pict>
    </w:r>
    <w:r w:rsidR="00792945" w:rsidRPr="00811037">
      <w:rPr>
        <w:rFonts w:ascii="Arial" w:eastAsiaTheme="minorEastAsia" w:hAnsi="Arial" w:cs="Arial"/>
        <w:b/>
        <w:color w:val="808080"/>
        <w:sz w:val="18"/>
        <w:szCs w:val="18"/>
      </w:rPr>
      <w:t xml:space="preserve"> </w:t>
    </w:r>
  </w:p>
  <w:p w14:paraId="1C2581FB" w14:textId="6C70A96C" w:rsidR="00F42F61" w:rsidRPr="00F83160" w:rsidRDefault="00C75648" w:rsidP="00A16C23">
    <w:pPr>
      <w:tabs>
        <w:tab w:val="right" w:pos="10204"/>
      </w:tabs>
      <w:jc w:val="left"/>
      <w:rPr>
        <w:rFonts w:ascii="Arial" w:eastAsia="PMingLiU" w:hAnsi="Arial" w:cs="Arial"/>
        <w:b/>
        <w:color w:val="808080"/>
        <w:sz w:val="18"/>
        <w:szCs w:val="18"/>
      </w:rPr>
    </w:pPr>
    <w:r>
      <w:rPr>
        <w:rFonts w:ascii="Arial" w:eastAsiaTheme="minorEastAsia" w:hAnsi="Arial" w:cs="Arial"/>
        <w:b/>
        <w:noProof/>
        <w:color w:val="808080"/>
        <w:sz w:val="18"/>
        <w:szCs w:val="18"/>
      </w:rPr>
      <w:drawing>
        <wp:inline distT="0" distB="0" distL="0" distR="0" wp14:anchorId="39208A06" wp14:editId="305BD056">
          <wp:extent cx="1176655" cy="262255"/>
          <wp:effectExtent l="0" t="0" r="4445" b="444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6C23">
      <w:rPr>
        <w:rFonts w:ascii="Microsoft JhengHei" w:eastAsia="Microsoft JhengHei" w:hAnsi="Microsoft JhengHei" w:hint="eastAsia"/>
        <w:b/>
        <w:bCs/>
        <w:sz w:val="21"/>
        <w:szCs w:val="21"/>
      </w:rPr>
      <w:t xml:space="preserve">  </w:t>
    </w:r>
    <w:r w:rsidR="008B3A19" w:rsidRPr="008B3A19">
      <w:rPr>
        <w:rFonts w:ascii="Microsoft JhengHei" w:eastAsia="Microsoft JhengHei" w:hAnsi="Microsoft JhengHei"/>
        <w:sz w:val="21"/>
        <w:szCs w:val="21"/>
      </w:rPr>
      <w:t xml:space="preserve"> </w:t>
    </w:r>
    <w:r w:rsidR="008B3A19">
      <w:rPr>
        <w:rFonts w:ascii="Arial" w:eastAsia="PMingLiU" w:hAnsi="Arial" w:cs="Arial"/>
        <w:b/>
        <w:color w:val="808080"/>
        <w:sz w:val="18"/>
        <w:szCs w:val="18"/>
      </w:rPr>
      <w:tab/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>研发立本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>客户至上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>壮志凌云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 xml:space="preserve"> </w:t>
    </w:r>
    <w:r w:rsidR="008B3A19" w:rsidRPr="00F83160">
      <w:rPr>
        <w:rFonts w:ascii="Arial" w:eastAsia="PMingLiU" w:hAnsi="Arial" w:cs="Arial" w:hint="eastAsia"/>
        <w:b/>
        <w:color w:val="808080"/>
        <w:sz w:val="18"/>
        <w:szCs w:val="18"/>
      </w:rPr>
      <w:t>开拓创新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F074A3"/>
    <w:multiLevelType w:val="multilevel"/>
    <w:tmpl w:val="FEF074A3"/>
    <w:lvl w:ilvl="0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5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7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8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5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0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0" w:hanging="1448"/>
      </w:pPr>
      <w:rPr>
        <w:rFonts w:hint="default"/>
      </w:rPr>
    </w:lvl>
  </w:abstractNum>
  <w:abstractNum w:abstractNumId="1" w15:restartNumberingAfterBreak="0">
    <w:nsid w:val="02372E31"/>
    <w:multiLevelType w:val="multilevel"/>
    <w:tmpl w:val="02372E3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4F60EAE"/>
    <w:multiLevelType w:val="multilevel"/>
    <w:tmpl w:val="04F60EA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31911"/>
    <w:multiLevelType w:val="hybridMultilevel"/>
    <w:tmpl w:val="8124B6E8"/>
    <w:lvl w:ilvl="0" w:tplc="FE023B76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A456E1"/>
    <w:multiLevelType w:val="multilevel"/>
    <w:tmpl w:val="9A4E47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0E5393"/>
    <w:multiLevelType w:val="hybridMultilevel"/>
    <w:tmpl w:val="7A125F98"/>
    <w:lvl w:ilvl="0" w:tplc="D7903D6A">
      <w:start w:val="2015"/>
      <w:numFmt w:val="bullet"/>
      <w:lvlText w:val="★"/>
      <w:lvlJc w:val="left"/>
      <w:pPr>
        <w:ind w:left="1305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pStyle w:val="a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48E41613"/>
    <w:multiLevelType w:val="multilevel"/>
    <w:tmpl w:val="48E4161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05CFC"/>
    <w:multiLevelType w:val="multilevel"/>
    <w:tmpl w:val="4CF05CF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9432A"/>
    <w:multiLevelType w:val="multilevel"/>
    <w:tmpl w:val="5B094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BB0D9B"/>
    <w:multiLevelType w:val="multilevel"/>
    <w:tmpl w:val="5DBB0D9B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"/>
      <w:lvlJc w:val="left"/>
      <w:pPr>
        <w:ind w:left="1843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0" w15:restartNumberingAfterBreak="0">
    <w:nsid w:val="5EA22E08"/>
    <w:multiLevelType w:val="hybridMultilevel"/>
    <w:tmpl w:val="50BCC69A"/>
    <w:lvl w:ilvl="0" w:tplc="D876E37A">
      <w:start w:val="5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1031D48"/>
    <w:multiLevelType w:val="singleLevel"/>
    <w:tmpl w:val="71031D48"/>
    <w:lvl w:ilvl="0">
      <w:start w:val="1"/>
      <w:numFmt w:val="decimal"/>
      <w:suff w:val="nothing"/>
      <w:lvlText w:val="%1）"/>
      <w:lvlJc w:val="left"/>
    </w:lvl>
  </w:abstractNum>
  <w:abstractNum w:abstractNumId="12" w15:restartNumberingAfterBreak="0">
    <w:nsid w:val="78B03251"/>
    <w:multiLevelType w:val="singleLevel"/>
    <w:tmpl w:val="78B03251"/>
    <w:lvl w:ilvl="0">
      <w:start w:val="3"/>
      <w:numFmt w:val="decimal"/>
      <w:suff w:val="space"/>
      <w:lvlText w:val="%1."/>
      <w:lvlJc w:val="left"/>
    </w:lvl>
  </w:abstractNum>
  <w:num w:numId="1" w16cid:durableId="1922904769">
    <w:abstractNumId w:val="5"/>
  </w:num>
  <w:num w:numId="2" w16cid:durableId="2145804899">
    <w:abstractNumId w:val="4"/>
  </w:num>
  <w:num w:numId="3" w16cid:durableId="1868325971">
    <w:abstractNumId w:val="3"/>
  </w:num>
  <w:num w:numId="4" w16cid:durableId="1096055124">
    <w:abstractNumId w:val="9"/>
  </w:num>
  <w:num w:numId="5" w16cid:durableId="1742675264">
    <w:abstractNumId w:val="1"/>
  </w:num>
  <w:num w:numId="6" w16cid:durableId="1741824808">
    <w:abstractNumId w:val="0"/>
  </w:num>
  <w:num w:numId="7" w16cid:durableId="137766070">
    <w:abstractNumId w:val="7"/>
  </w:num>
  <w:num w:numId="8" w16cid:durableId="1539120338">
    <w:abstractNumId w:val="10"/>
  </w:num>
  <w:num w:numId="9" w16cid:durableId="906381477">
    <w:abstractNumId w:val="8"/>
  </w:num>
  <w:num w:numId="10" w16cid:durableId="1750887624">
    <w:abstractNumId w:val="12"/>
  </w:num>
  <w:num w:numId="11" w16cid:durableId="1933077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3532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899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65"/>
    <w:rsid w:val="00022307"/>
    <w:rsid w:val="000272C3"/>
    <w:rsid w:val="000318B0"/>
    <w:rsid w:val="00037DB3"/>
    <w:rsid w:val="000450B3"/>
    <w:rsid w:val="00046C65"/>
    <w:rsid w:val="0005473B"/>
    <w:rsid w:val="00054E18"/>
    <w:rsid w:val="0005650A"/>
    <w:rsid w:val="00061C1F"/>
    <w:rsid w:val="00062B92"/>
    <w:rsid w:val="000640FC"/>
    <w:rsid w:val="00064356"/>
    <w:rsid w:val="00085F19"/>
    <w:rsid w:val="00093B3D"/>
    <w:rsid w:val="000A3F5A"/>
    <w:rsid w:val="000A748D"/>
    <w:rsid w:val="000B47EB"/>
    <w:rsid w:val="000E1CFB"/>
    <w:rsid w:val="000E48FA"/>
    <w:rsid w:val="000F1C24"/>
    <w:rsid w:val="000F5352"/>
    <w:rsid w:val="000F6BDF"/>
    <w:rsid w:val="00101170"/>
    <w:rsid w:val="00101A75"/>
    <w:rsid w:val="00103271"/>
    <w:rsid w:val="001077EE"/>
    <w:rsid w:val="00110E0B"/>
    <w:rsid w:val="00117BF2"/>
    <w:rsid w:val="00132F6A"/>
    <w:rsid w:val="00135DBE"/>
    <w:rsid w:val="001409A8"/>
    <w:rsid w:val="001418F4"/>
    <w:rsid w:val="00141F13"/>
    <w:rsid w:val="00154804"/>
    <w:rsid w:val="00172FE7"/>
    <w:rsid w:val="001739D4"/>
    <w:rsid w:val="00177312"/>
    <w:rsid w:val="00187CCA"/>
    <w:rsid w:val="00195EBE"/>
    <w:rsid w:val="001A4499"/>
    <w:rsid w:val="001B2D68"/>
    <w:rsid w:val="001B2FBA"/>
    <w:rsid w:val="001C0170"/>
    <w:rsid w:val="001C0892"/>
    <w:rsid w:val="001C3BC4"/>
    <w:rsid w:val="001C55EF"/>
    <w:rsid w:val="001C6B65"/>
    <w:rsid w:val="001E19C9"/>
    <w:rsid w:val="001F4277"/>
    <w:rsid w:val="001F5EED"/>
    <w:rsid w:val="002246EF"/>
    <w:rsid w:val="00226DB9"/>
    <w:rsid w:val="0023049E"/>
    <w:rsid w:val="0023775D"/>
    <w:rsid w:val="00240593"/>
    <w:rsid w:val="00243B68"/>
    <w:rsid w:val="00250842"/>
    <w:rsid w:val="002541D0"/>
    <w:rsid w:val="00255D0E"/>
    <w:rsid w:val="002565F9"/>
    <w:rsid w:val="00260491"/>
    <w:rsid w:val="00264718"/>
    <w:rsid w:val="00281262"/>
    <w:rsid w:val="00287463"/>
    <w:rsid w:val="002952F2"/>
    <w:rsid w:val="002960FC"/>
    <w:rsid w:val="002B1CAF"/>
    <w:rsid w:val="002B4D3F"/>
    <w:rsid w:val="002B79F0"/>
    <w:rsid w:val="002C2C34"/>
    <w:rsid w:val="002C42E3"/>
    <w:rsid w:val="002E6D9B"/>
    <w:rsid w:val="002F0668"/>
    <w:rsid w:val="002F2F93"/>
    <w:rsid w:val="002F41AF"/>
    <w:rsid w:val="00305A8D"/>
    <w:rsid w:val="00306031"/>
    <w:rsid w:val="003078E5"/>
    <w:rsid w:val="0031382A"/>
    <w:rsid w:val="00314BF1"/>
    <w:rsid w:val="00327DFF"/>
    <w:rsid w:val="00336565"/>
    <w:rsid w:val="00347AB1"/>
    <w:rsid w:val="00356778"/>
    <w:rsid w:val="00360753"/>
    <w:rsid w:val="00360FE4"/>
    <w:rsid w:val="0036499B"/>
    <w:rsid w:val="003760A8"/>
    <w:rsid w:val="0038341F"/>
    <w:rsid w:val="00396CB1"/>
    <w:rsid w:val="003A536B"/>
    <w:rsid w:val="003C4048"/>
    <w:rsid w:val="003C6444"/>
    <w:rsid w:val="003C6D7C"/>
    <w:rsid w:val="003C6D94"/>
    <w:rsid w:val="003D0A87"/>
    <w:rsid w:val="003D14E0"/>
    <w:rsid w:val="003E2E5D"/>
    <w:rsid w:val="003F05CD"/>
    <w:rsid w:val="003F17F8"/>
    <w:rsid w:val="003F2BA7"/>
    <w:rsid w:val="003F2DE3"/>
    <w:rsid w:val="003F3249"/>
    <w:rsid w:val="00402039"/>
    <w:rsid w:val="00402973"/>
    <w:rsid w:val="004118BC"/>
    <w:rsid w:val="004129D5"/>
    <w:rsid w:val="00415B91"/>
    <w:rsid w:val="004177CB"/>
    <w:rsid w:val="00431602"/>
    <w:rsid w:val="00431C8A"/>
    <w:rsid w:val="00440BFF"/>
    <w:rsid w:val="004416BD"/>
    <w:rsid w:val="0044502F"/>
    <w:rsid w:val="00453E41"/>
    <w:rsid w:val="004607BA"/>
    <w:rsid w:val="00472D6D"/>
    <w:rsid w:val="0047429F"/>
    <w:rsid w:val="00482756"/>
    <w:rsid w:val="00487858"/>
    <w:rsid w:val="00492B41"/>
    <w:rsid w:val="00496A08"/>
    <w:rsid w:val="004B0C70"/>
    <w:rsid w:val="004C6E00"/>
    <w:rsid w:val="004D3482"/>
    <w:rsid w:val="004E023F"/>
    <w:rsid w:val="004F6E8D"/>
    <w:rsid w:val="00501675"/>
    <w:rsid w:val="00503D25"/>
    <w:rsid w:val="00504A4D"/>
    <w:rsid w:val="005145EA"/>
    <w:rsid w:val="00514A54"/>
    <w:rsid w:val="00515BF5"/>
    <w:rsid w:val="00517548"/>
    <w:rsid w:val="00520747"/>
    <w:rsid w:val="005213D1"/>
    <w:rsid w:val="00521D8B"/>
    <w:rsid w:val="00524E9D"/>
    <w:rsid w:val="00526DFD"/>
    <w:rsid w:val="00532007"/>
    <w:rsid w:val="0053416B"/>
    <w:rsid w:val="005413B8"/>
    <w:rsid w:val="005439C8"/>
    <w:rsid w:val="00554036"/>
    <w:rsid w:val="00556EE2"/>
    <w:rsid w:val="005606FA"/>
    <w:rsid w:val="00561B7B"/>
    <w:rsid w:val="005620FA"/>
    <w:rsid w:val="00562830"/>
    <w:rsid w:val="0058466B"/>
    <w:rsid w:val="00586AA8"/>
    <w:rsid w:val="005957AC"/>
    <w:rsid w:val="005A233F"/>
    <w:rsid w:val="005A3B99"/>
    <w:rsid w:val="005A43AD"/>
    <w:rsid w:val="005B0572"/>
    <w:rsid w:val="005B2968"/>
    <w:rsid w:val="005B357F"/>
    <w:rsid w:val="005B3AF7"/>
    <w:rsid w:val="005C40E1"/>
    <w:rsid w:val="005D2A19"/>
    <w:rsid w:val="005E4C45"/>
    <w:rsid w:val="005F1578"/>
    <w:rsid w:val="005F1D15"/>
    <w:rsid w:val="005F30EE"/>
    <w:rsid w:val="005F7EDB"/>
    <w:rsid w:val="00600B1C"/>
    <w:rsid w:val="00601AC4"/>
    <w:rsid w:val="00611B7A"/>
    <w:rsid w:val="00612B04"/>
    <w:rsid w:val="00613595"/>
    <w:rsid w:val="0061505A"/>
    <w:rsid w:val="00626E93"/>
    <w:rsid w:val="00627A42"/>
    <w:rsid w:val="00631517"/>
    <w:rsid w:val="006317CA"/>
    <w:rsid w:val="00632337"/>
    <w:rsid w:val="00633042"/>
    <w:rsid w:val="00640478"/>
    <w:rsid w:val="00643B07"/>
    <w:rsid w:val="00644569"/>
    <w:rsid w:val="00646D3D"/>
    <w:rsid w:val="00650139"/>
    <w:rsid w:val="006554B2"/>
    <w:rsid w:val="006557C7"/>
    <w:rsid w:val="00660DA4"/>
    <w:rsid w:val="00662DC2"/>
    <w:rsid w:val="00671014"/>
    <w:rsid w:val="006762BE"/>
    <w:rsid w:val="00680DC4"/>
    <w:rsid w:val="006962F9"/>
    <w:rsid w:val="006A0752"/>
    <w:rsid w:val="006A43C6"/>
    <w:rsid w:val="006C1BFF"/>
    <w:rsid w:val="006C1EB4"/>
    <w:rsid w:val="006C45D1"/>
    <w:rsid w:val="006C4884"/>
    <w:rsid w:val="006D558B"/>
    <w:rsid w:val="006E012A"/>
    <w:rsid w:val="006E1618"/>
    <w:rsid w:val="006E16AA"/>
    <w:rsid w:val="006F00AD"/>
    <w:rsid w:val="006F1F8E"/>
    <w:rsid w:val="006F2951"/>
    <w:rsid w:val="006F4EB9"/>
    <w:rsid w:val="007056B3"/>
    <w:rsid w:val="00711E70"/>
    <w:rsid w:val="007172CF"/>
    <w:rsid w:val="00717C43"/>
    <w:rsid w:val="007306FE"/>
    <w:rsid w:val="00733F13"/>
    <w:rsid w:val="00734385"/>
    <w:rsid w:val="00740813"/>
    <w:rsid w:val="0074091B"/>
    <w:rsid w:val="00741AE7"/>
    <w:rsid w:val="00744C03"/>
    <w:rsid w:val="00746E4C"/>
    <w:rsid w:val="00751066"/>
    <w:rsid w:val="00751B9B"/>
    <w:rsid w:val="0075732D"/>
    <w:rsid w:val="00757F9A"/>
    <w:rsid w:val="00763D04"/>
    <w:rsid w:val="00764241"/>
    <w:rsid w:val="007771EF"/>
    <w:rsid w:val="00783215"/>
    <w:rsid w:val="00792945"/>
    <w:rsid w:val="00792C47"/>
    <w:rsid w:val="007A072A"/>
    <w:rsid w:val="007A3693"/>
    <w:rsid w:val="007A3DEE"/>
    <w:rsid w:val="007A478C"/>
    <w:rsid w:val="007B110A"/>
    <w:rsid w:val="007B3EBF"/>
    <w:rsid w:val="007B7BCC"/>
    <w:rsid w:val="007C0EB5"/>
    <w:rsid w:val="007C344A"/>
    <w:rsid w:val="007C4843"/>
    <w:rsid w:val="007E15C7"/>
    <w:rsid w:val="007E4771"/>
    <w:rsid w:val="007E676B"/>
    <w:rsid w:val="007F630C"/>
    <w:rsid w:val="007F7568"/>
    <w:rsid w:val="00811037"/>
    <w:rsid w:val="00831840"/>
    <w:rsid w:val="00840C81"/>
    <w:rsid w:val="0084291C"/>
    <w:rsid w:val="00844FB5"/>
    <w:rsid w:val="00851C86"/>
    <w:rsid w:val="00867325"/>
    <w:rsid w:val="00870419"/>
    <w:rsid w:val="008779D1"/>
    <w:rsid w:val="008A0481"/>
    <w:rsid w:val="008A5F7E"/>
    <w:rsid w:val="008A7D18"/>
    <w:rsid w:val="008B2AFF"/>
    <w:rsid w:val="008B3A19"/>
    <w:rsid w:val="008B42F4"/>
    <w:rsid w:val="008D2E20"/>
    <w:rsid w:val="008D5462"/>
    <w:rsid w:val="008D608E"/>
    <w:rsid w:val="008D7CD1"/>
    <w:rsid w:val="008F1100"/>
    <w:rsid w:val="0091339E"/>
    <w:rsid w:val="009141B3"/>
    <w:rsid w:val="00915B49"/>
    <w:rsid w:val="00922B31"/>
    <w:rsid w:val="00923684"/>
    <w:rsid w:val="009261B0"/>
    <w:rsid w:val="00926929"/>
    <w:rsid w:val="00926B68"/>
    <w:rsid w:val="009277DC"/>
    <w:rsid w:val="00940A59"/>
    <w:rsid w:val="009414C1"/>
    <w:rsid w:val="0094275C"/>
    <w:rsid w:val="0094568A"/>
    <w:rsid w:val="00945701"/>
    <w:rsid w:val="00946B6E"/>
    <w:rsid w:val="00957D0C"/>
    <w:rsid w:val="00962E41"/>
    <w:rsid w:val="009736CD"/>
    <w:rsid w:val="00975D50"/>
    <w:rsid w:val="009760B3"/>
    <w:rsid w:val="00981F11"/>
    <w:rsid w:val="00984AF1"/>
    <w:rsid w:val="00985AC4"/>
    <w:rsid w:val="00994B3E"/>
    <w:rsid w:val="00996E4A"/>
    <w:rsid w:val="0099723C"/>
    <w:rsid w:val="009A0DF9"/>
    <w:rsid w:val="009A4A69"/>
    <w:rsid w:val="009A5A5C"/>
    <w:rsid w:val="009A6BA8"/>
    <w:rsid w:val="009B3A2F"/>
    <w:rsid w:val="009B3B12"/>
    <w:rsid w:val="009B4FE4"/>
    <w:rsid w:val="009B7318"/>
    <w:rsid w:val="009C3BE5"/>
    <w:rsid w:val="009C6CFD"/>
    <w:rsid w:val="009C7BDA"/>
    <w:rsid w:val="009D23C6"/>
    <w:rsid w:val="009E3B1F"/>
    <w:rsid w:val="009E4398"/>
    <w:rsid w:val="009E49E5"/>
    <w:rsid w:val="009E63A7"/>
    <w:rsid w:val="009F0456"/>
    <w:rsid w:val="009F24CA"/>
    <w:rsid w:val="009F3A30"/>
    <w:rsid w:val="009F3B5F"/>
    <w:rsid w:val="00A02041"/>
    <w:rsid w:val="00A1265A"/>
    <w:rsid w:val="00A13882"/>
    <w:rsid w:val="00A13C3B"/>
    <w:rsid w:val="00A16C23"/>
    <w:rsid w:val="00A23E2A"/>
    <w:rsid w:val="00A311A8"/>
    <w:rsid w:val="00A3565E"/>
    <w:rsid w:val="00A4323A"/>
    <w:rsid w:val="00A4466A"/>
    <w:rsid w:val="00A4610D"/>
    <w:rsid w:val="00A4726D"/>
    <w:rsid w:val="00A55F0B"/>
    <w:rsid w:val="00A61E55"/>
    <w:rsid w:val="00A64FC7"/>
    <w:rsid w:val="00A7491F"/>
    <w:rsid w:val="00A76C9B"/>
    <w:rsid w:val="00A77066"/>
    <w:rsid w:val="00A812E9"/>
    <w:rsid w:val="00A84254"/>
    <w:rsid w:val="00A9254C"/>
    <w:rsid w:val="00A92866"/>
    <w:rsid w:val="00A9751C"/>
    <w:rsid w:val="00AA20C9"/>
    <w:rsid w:val="00AB1D43"/>
    <w:rsid w:val="00AC428C"/>
    <w:rsid w:val="00AE0BD7"/>
    <w:rsid w:val="00AF1FD0"/>
    <w:rsid w:val="00B00651"/>
    <w:rsid w:val="00B02736"/>
    <w:rsid w:val="00B05652"/>
    <w:rsid w:val="00B21909"/>
    <w:rsid w:val="00B2630E"/>
    <w:rsid w:val="00B41A85"/>
    <w:rsid w:val="00B43C34"/>
    <w:rsid w:val="00B46732"/>
    <w:rsid w:val="00B52F05"/>
    <w:rsid w:val="00B675E7"/>
    <w:rsid w:val="00B77427"/>
    <w:rsid w:val="00B95A94"/>
    <w:rsid w:val="00BA641A"/>
    <w:rsid w:val="00BB0900"/>
    <w:rsid w:val="00BB4A6B"/>
    <w:rsid w:val="00BB50AE"/>
    <w:rsid w:val="00BC60BF"/>
    <w:rsid w:val="00BD08BB"/>
    <w:rsid w:val="00BD35C3"/>
    <w:rsid w:val="00BD435A"/>
    <w:rsid w:val="00BD6F0F"/>
    <w:rsid w:val="00BF6CE8"/>
    <w:rsid w:val="00BF776D"/>
    <w:rsid w:val="00C01100"/>
    <w:rsid w:val="00C03D6F"/>
    <w:rsid w:val="00C03EC9"/>
    <w:rsid w:val="00C10D03"/>
    <w:rsid w:val="00C1221E"/>
    <w:rsid w:val="00C21492"/>
    <w:rsid w:val="00C279AC"/>
    <w:rsid w:val="00C3297E"/>
    <w:rsid w:val="00C347E7"/>
    <w:rsid w:val="00C44915"/>
    <w:rsid w:val="00C503E8"/>
    <w:rsid w:val="00C50AA0"/>
    <w:rsid w:val="00C5237E"/>
    <w:rsid w:val="00C57C9D"/>
    <w:rsid w:val="00C61797"/>
    <w:rsid w:val="00C701AD"/>
    <w:rsid w:val="00C75648"/>
    <w:rsid w:val="00C77197"/>
    <w:rsid w:val="00C80733"/>
    <w:rsid w:val="00C83D4F"/>
    <w:rsid w:val="00C9119F"/>
    <w:rsid w:val="00C91480"/>
    <w:rsid w:val="00C96410"/>
    <w:rsid w:val="00CA1FFE"/>
    <w:rsid w:val="00CB102C"/>
    <w:rsid w:val="00CB1121"/>
    <w:rsid w:val="00CB5E48"/>
    <w:rsid w:val="00CB7045"/>
    <w:rsid w:val="00CC726E"/>
    <w:rsid w:val="00CD05EA"/>
    <w:rsid w:val="00CD37E8"/>
    <w:rsid w:val="00CD4AA7"/>
    <w:rsid w:val="00CE5F97"/>
    <w:rsid w:val="00CF36CB"/>
    <w:rsid w:val="00CF48C1"/>
    <w:rsid w:val="00D03022"/>
    <w:rsid w:val="00D11D60"/>
    <w:rsid w:val="00D2147B"/>
    <w:rsid w:val="00D30B74"/>
    <w:rsid w:val="00D31A07"/>
    <w:rsid w:val="00D33AC9"/>
    <w:rsid w:val="00D36C9C"/>
    <w:rsid w:val="00D431FE"/>
    <w:rsid w:val="00D55C83"/>
    <w:rsid w:val="00D60AE4"/>
    <w:rsid w:val="00D63333"/>
    <w:rsid w:val="00D64AA1"/>
    <w:rsid w:val="00D6556E"/>
    <w:rsid w:val="00D87384"/>
    <w:rsid w:val="00D9454A"/>
    <w:rsid w:val="00DA1CAF"/>
    <w:rsid w:val="00DA3BBE"/>
    <w:rsid w:val="00DA7458"/>
    <w:rsid w:val="00DB558E"/>
    <w:rsid w:val="00DB5841"/>
    <w:rsid w:val="00DC71F6"/>
    <w:rsid w:val="00DD42EC"/>
    <w:rsid w:val="00DE1DF3"/>
    <w:rsid w:val="00DF7EB7"/>
    <w:rsid w:val="00E05824"/>
    <w:rsid w:val="00E10E64"/>
    <w:rsid w:val="00E153A4"/>
    <w:rsid w:val="00E229DF"/>
    <w:rsid w:val="00E35C3B"/>
    <w:rsid w:val="00E40D75"/>
    <w:rsid w:val="00E46C60"/>
    <w:rsid w:val="00E47249"/>
    <w:rsid w:val="00E55873"/>
    <w:rsid w:val="00E621E2"/>
    <w:rsid w:val="00E62BA9"/>
    <w:rsid w:val="00E70FCE"/>
    <w:rsid w:val="00E80112"/>
    <w:rsid w:val="00E8629C"/>
    <w:rsid w:val="00E872F3"/>
    <w:rsid w:val="00E94D25"/>
    <w:rsid w:val="00EA07DF"/>
    <w:rsid w:val="00EA3854"/>
    <w:rsid w:val="00EA7D18"/>
    <w:rsid w:val="00EB4082"/>
    <w:rsid w:val="00EB7F18"/>
    <w:rsid w:val="00EC168C"/>
    <w:rsid w:val="00EC29B9"/>
    <w:rsid w:val="00EC4BAF"/>
    <w:rsid w:val="00ED36F0"/>
    <w:rsid w:val="00ED4C28"/>
    <w:rsid w:val="00EE0CF9"/>
    <w:rsid w:val="00EE5876"/>
    <w:rsid w:val="00EF1B6E"/>
    <w:rsid w:val="00F01967"/>
    <w:rsid w:val="00F04C7A"/>
    <w:rsid w:val="00F07BA3"/>
    <w:rsid w:val="00F11203"/>
    <w:rsid w:val="00F25252"/>
    <w:rsid w:val="00F30F88"/>
    <w:rsid w:val="00F32985"/>
    <w:rsid w:val="00F364F8"/>
    <w:rsid w:val="00F42F61"/>
    <w:rsid w:val="00F44885"/>
    <w:rsid w:val="00F44D78"/>
    <w:rsid w:val="00F45DE8"/>
    <w:rsid w:val="00F50114"/>
    <w:rsid w:val="00F5302C"/>
    <w:rsid w:val="00F53619"/>
    <w:rsid w:val="00F6218B"/>
    <w:rsid w:val="00F62CD0"/>
    <w:rsid w:val="00F657DB"/>
    <w:rsid w:val="00F77DBA"/>
    <w:rsid w:val="00F81A8D"/>
    <w:rsid w:val="00F83160"/>
    <w:rsid w:val="00F831FB"/>
    <w:rsid w:val="00F8326C"/>
    <w:rsid w:val="00F83D47"/>
    <w:rsid w:val="00F85BF8"/>
    <w:rsid w:val="00F8608A"/>
    <w:rsid w:val="00F8725B"/>
    <w:rsid w:val="00F966D0"/>
    <w:rsid w:val="00F9703C"/>
    <w:rsid w:val="00FA1AB6"/>
    <w:rsid w:val="00FA27F3"/>
    <w:rsid w:val="00FB100A"/>
    <w:rsid w:val="00FB687F"/>
    <w:rsid w:val="00FC27C0"/>
    <w:rsid w:val="00FC5B63"/>
    <w:rsid w:val="00FC78F9"/>
    <w:rsid w:val="00FD3A48"/>
    <w:rsid w:val="00FD652F"/>
    <w:rsid w:val="00FE25C7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B5E6A60"/>
  <w15:docId w15:val="{8A7F9F47-CCB3-4706-B117-EE57F75B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6565"/>
    <w:pPr>
      <w:widowControl w:val="0"/>
      <w:snapToGrid w:val="0"/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11E70"/>
    <w:pPr>
      <w:keepNext/>
      <w:ind w:right="-318"/>
      <w:outlineLvl w:val="0"/>
    </w:pPr>
    <w:rPr>
      <w:rFonts w:ascii="Dutch801 Rm BT" w:hAnsi="Dutch801 Rm BT"/>
      <w:b/>
      <w:spacing w:val="20"/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3D14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811037"/>
    <w:pPr>
      <w:keepNext/>
      <w:snapToGrid/>
      <w:spacing w:line="240" w:lineRule="auto"/>
      <w:jc w:val="center"/>
      <w:outlineLvl w:val="4"/>
    </w:pPr>
    <w:rPr>
      <w:rFonts w:ascii="DFKai-SB" w:eastAsia="DFKai-SB"/>
      <w:kern w:val="2"/>
      <w:sz w:val="28"/>
      <w:lang w:eastAsia="zh-TW"/>
    </w:rPr>
  </w:style>
  <w:style w:type="paragraph" w:styleId="7">
    <w:name w:val="heading 7"/>
    <w:basedOn w:val="a0"/>
    <w:next w:val="a0"/>
    <w:link w:val="70"/>
    <w:qFormat/>
    <w:rsid w:val="00811037"/>
    <w:pPr>
      <w:keepNext/>
      <w:snapToGrid/>
      <w:spacing w:line="240" w:lineRule="auto"/>
      <w:outlineLvl w:val="6"/>
    </w:pPr>
    <w:rPr>
      <w:rFonts w:ascii="DFKai-SB" w:eastAsia="DFKai-SB"/>
      <w:kern w:val="2"/>
      <w:sz w:val="28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11E70"/>
    <w:rPr>
      <w:rFonts w:ascii="Dutch801 Rm BT" w:hAnsi="Dutch801 Rm BT"/>
      <w:b/>
      <w:spacing w:val="20"/>
      <w:kern w:val="2"/>
      <w:sz w:val="28"/>
    </w:rPr>
  </w:style>
  <w:style w:type="paragraph" w:styleId="a4">
    <w:name w:val="header"/>
    <w:basedOn w:val="a0"/>
    <w:link w:val="a5"/>
    <w:unhideWhenUsed/>
    <w:rsid w:val="003365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36565"/>
    <w:rPr>
      <w:kern w:val="2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3656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36565"/>
    <w:rPr>
      <w:kern w:val="2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336565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336565"/>
    <w:rPr>
      <w:kern w:val="2"/>
      <w:sz w:val="18"/>
      <w:szCs w:val="18"/>
    </w:rPr>
  </w:style>
  <w:style w:type="paragraph" w:styleId="aa">
    <w:name w:val="Body Text"/>
    <w:basedOn w:val="a0"/>
    <w:link w:val="ab"/>
    <w:uiPriority w:val="99"/>
    <w:unhideWhenUsed/>
    <w:qFormat/>
    <w:rsid w:val="00336565"/>
    <w:pPr>
      <w:spacing w:after="120"/>
    </w:pPr>
  </w:style>
  <w:style w:type="character" w:customStyle="1" w:styleId="ab">
    <w:name w:val="正文文本 字符"/>
    <w:basedOn w:val="a1"/>
    <w:link w:val="aa"/>
    <w:uiPriority w:val="99"/>
    <w:qFormat/>
    <w:rsid w:val="00336565"/>
    <w:rPr>
      <w:sz w:val="24"/>
      <w:szCs w:val="24"/>
    </w:rPr>
  </w:style>
  <w:style w:type="character" w:customStyle="1" w:styleId="50">
    <w:name w:val="标题 5 字符"/>
    <w:basedOn w:val="a1"/>
    <w:link w:val="5"/>
    <w:rsid w:val="00811037"/>
    <w:rPr>
      <w:rFonts w:ascii="DFKai-SB" w:eastAsia="DFKai-SB"/>
      <w:kern w:val="2"/>
      <w:sz w:val="28"/>
      <w:szCs w:val="24"/>
      <w:lang w:eastAsia="zh-TW"/>
    </w:rPr>
  </w:style>
  <w:style w:type="character" w:customStyle="1" w:styleId="70">
    <w:name w:val="标题 7 字符"/>
    <w:basedOn w:val="a1"/>
    <w:link w:val="7"/>
    <w:rsid w:val="00811037"/>
    <w:rPr>
      <w:rFonts w:ascii="DFKai-SB" w:eastAsia="DFKai-SB"/>
      <w:kern w:val="2"/>
      <w:sz w:val="28"/>
      <w:szCs w:val="24"/>
      <w:lang w:eastAsia="zh-TW"/>
    </w:rPr>
  </w:style>
  <w:style w:type="table" w:styleId="ac">
    <w:name w:val="Table Grid"/>
    <w:basedOn w:val="a2"/>
    <w:uiPriority w:val="59"/>
    <w:rsid w:val="00AC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  <w:rsid w:val="00AC428C"/>
  </w:style>
  <w:style w:type="paragraph" w:styleId="TOC1">
    <w:name w:val="toc 1"/>
    <w:basedOn w:val="a0"/>
    <w:next w:val="a0"/>
    <w:autoRedefine/>
    <w:uiPriority w:val="39"/>
    <w:unhideWhenUsed/>
    <w:qFormat/>
    <w:rsid w:val="00C61797"/>
  </w:style>
  <w:style w:type="paragraph" w:styleId="TOC2">
    <w:name w:val="toc 2"/>
    <w:basedOn w:val="a0"/>
    <w:next w:val="a0"/>
    <w:autoRedefine/>
    <w:uiPriority w:val="39"/>
    <w:unhideWhenUsed/>
    <w:rsid w:val="00CE5F97"/>
    <w:pPr>
      <w:ind w:leftChars="200" w:left="420"/>
    </w:pPr>
  </w:style>
  <w:style w:type="paragraph" w:styleId="ae">
    <w:name w:val="Body Text Indent"/>
    <w:basedOn w:val="a0"/>
    <w:link w:val="af"/>
    <w:uiPriority w:val="99"/>
    <w:semiHidden/>
    <w:unhideWhenUsed/>
    <w:rsid w:val="001F4277"/>
    <w:pPr>
      <w:spacing w:after="120"/>
      <w:ind w:leftChars="200" w:left="420"/>
    </w:pPr>
  </w:style>
  <w:style w:type="character" w:customStyle="1" w:styleId="af">
    <w:name w:val="正文文本缩进 字符"/>
    <w:basedOn w:val="a1"/>
    <w:link w:val="ae"/>
    <w:uiPriority w:val="99"/>
    <w:semiHidden/>
    <w:rsid w:val="001F4277"/>
    <w:rPr>
      <w:sz w:val="24"/>
      <w:szCs w:val="24"/>
    </w:rPr>
  </w:style>
  <w:style w:type="paragraph" w:styleId="af0">
    <w:name w:val="List Paragraph"/>
    <w:basedOn w:val="a0"/>
    <w:uiPriority w:val="34"/>
    <w:qFormat/>
    <w:rsid w:val="001F4277"/>
    <w:pPr>
      <w:snapToGrid/>
      <w:spacing w:line="240" w:lineRule="auto"/>
      <w:ind w:firstLineChars="200" w:firstLine="420"/>
      <w:jc w:val="left"/>
    </w:pPr>
    <w:rPr>
      <w:rFonts w:eastAsia="PMingLiU"/>
      <w:kern w:val="2"/>
      <w:lang w:eastAsia="zh-TW"/>
    </w:rPr>
  </w:style>
  <w:style w:type="character" w:styleId="af1">
    <w:name w:val="Hyperlink"/>
    <w:basedOn w:val="a1"/>
    <w:uiPriority w:val="99"/>
    <w:unhideWhenUsed/>
    <w:rsid w:val="00A84254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A84254"/>
    <w:rPr>
      <w:color w:val="800080"/>
      <w:u w:val="single"/>
    </w:rPr>
  </w:style>
  <w:style w:type="paragraph" w:customStyle="1" w:styleId="font0">
    <w:name w:val="font0"/>
    <w:basedOn w:val="a0"/>
    <w:rsid w:val="00A84254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sz w:val="22"/>
      <w:szCs w:val="22"/>
    </w:rPr>
  </w:style>
  <w:style w:type="paragraph" w:customStyle="1" w:styleId="font5">
    <w:name w:val="font5"/>
    <w:basedOn w:val="a0"/>
    <w:rsid w:val="00A84254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0"/>
    <w:rsid w:val="00A84254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sz w:val="22"/>
      <w:szCs w:val="22"/>
    </w:rPr>
  </w:style>
  <w:style w:type="paragraph" w:customStyle="1" w:styleId="xl65">
    <w:name w:val="xl65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66">
    <w:name w:val="xl66"/>
    <w:basedOn w:val="a0"/>
    <w:rsid w:val="00A84254"/>
    <w:pPr>
      <w:widowControl/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67">
    <w:name w:val="xl67"/>
    <w:basedOn w:val="a0"/>
    <w:rsid w:val="00A84254"/>
    <w:pPr>
      <w:widowControl/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68">
    <w:name w:val="xl68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69">
    <w:name w:val="xl69"/>
    <w:basedOn w:val="a0"/>
    <w:rsid w:val="00A842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0">
    <w:name w:val="xl70"/>
    <w:basedOn w:val="a0"/>
    <w:rsid w:val="00A842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1">
    <w:name w:val="xl71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2">
    <w:name w:val="xl72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3">
    <w:name w:val="xl73"/>
    <w:basedOn w:val="a0"/>
    <w:rsid w:val="00A842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4">
    <w:name w:val="xl74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5">
    <w:name w:val="xl75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0000"/>
    </w:rPr>
  </w:style>
  <w:style w:type="paragraph" w:customStyle="1" w:styleId="xl76">
    <w:name w:val="xl76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  <w:color w:val="FF0000"/>
    </w:rPr>
  </w:style>
  <w:style w:type="paragraph" w:customStyle="1" w:styleId="xl77">
    <w:name w:val="xl77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8">
    <w:name w:val="xl78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79">
    <w:name w:val="xl79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000000"/>
    </w:rPr>
  </w:style>
  <w:style w:type="paragraph" w:customStyle="1" w:styleId="xl80">
    <w:name w:val="xl80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</w:pPr>
    <w:rPr>
      <w:rFonts w:ascii="宋体" w:hAnsi="宋体" w:cs="宋体"/>
    </w:rPr>
  </w:style>
  <w:style w:type="paragraph" w:customStyle="1" w:styleId="xl81">
    <w:name w:val="xl81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82">
    <w:name w:val="xl82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83">
    <w:name w:val="xl83"/>
    <w:basedOn w:val="a0"/>
    <w:rsid w:val="00A842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84">
    <w:name w:val="xl84"/>
    <w:basedOn w:val="a0"/>
    <w:rsid w:val="00A842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customStyle="1" w:styleId="xl85">
    <w:name w:val="xl85"/>
    <w:basedOn w:val="a0"/>
    <w:rsid w:val="00A842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napToGrid/>
      <w:spacing w:before="100" w:beforeAutospacing="1" w:after="100" w:afterAutospacing="1" w:line="240" w:lineRule="auto"/>
      <w:jc w:val="center"/>
      <w:textAlignment w:val="center"/>
    </w:pPr>
    <w:rPr>
      <w:rFonts w:ascii="宋体" w:hAnsi="宋体" w:cs="宋体"/>
    </w:rPr>
  </w:style>
  <w:style w:type="paragraph" w:styleId="af3">
    <w:name w:val="Date"/>
    <w:basedOn w:val="a0"/>
    <w:next w:val="a0"/>
    <w:link w:val="af4"/>
    <w:uiPriority w:val="99"/>
    <w:semiHidden/>
    <w:unhideWhenUsed/>
    <w:rsid w:val="009F24CA"/>
    <w:pPr>
      <w:ind w:leftChars="2500" w:left="100"/>
    </w:pPr>
  </w:style>
  <w:style w:type="character" w:customStyle="1" w:styleId="af4">
    <w:name w:val="日期 字符"/>
    <w:basedOn w:val="a1"/>
    <w:link w:val="af3"/>
    <w:uiPriority w:val="99"/>
    <w:semiHidden/>
    <w:rsid w:val="009F24CA"/>
    <w:rPr>
      <w:sz w:val="24"/>
      <w:szCs w:val="24"/>
    </w:rPr>
  </w:style>
  <w:style w:type="paragraph" w:styleId="TOC3">
    <w:name w:val="toc 3"/>
    <w:basedOn w:val="a0"/>
    <w:next w:val="a0"/>
    <w:autoRedefine/>
    <w:uiPriority w:val="39"/>
    <w:unhideWhenUsed/>
    <w:rsid w:val="00D03022"/>
    <w:pPr>
      <w:ind w:leftChars="400" w:left="840"/>
    </w:pPr>
  </w:style>
  <w:style w:type="character" w:customStyle="1" w:styleId="20">
    <w:name w:val="标题 2 字符"/>
    <w:basedOn w:val="a1"/>
    <w:link w:val="2"/>
    <w:semiHidden/>
    <w:rsid w:val="003D14E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0"/>
    <w:uiPriority w:val="39"/>
    <w:unhideWhenUsed/>
    <w:qFormat/>
    <w:rsid w:val="003D14E0"/>
    <w:pPr>
      <w:keepLines/>
      <w:spacing w:before="340" w:after="330" w:line="578" w:lineRule="auto"/>
      <w:ind w:right="0"/>
      <w:outlineLvl w:val="9"/>
    </w:pPr>
    <w:rPr>
      <w:rFonts w:ascii="Times New Roman" w:hAnsi="Times New Roman"/>
      <w:bCs/>
      <w:spacing w:val="0"/>
      <w:kern w:val="44"/>
      <w:sz w:val="44"/>
      <w:szCs w:val="44"/>
    </w:rPr>
  </w:style>
  <w:style w:type="character" w:customStyle="1" w:styleId="MSGENFONTSTYLENAMETEMPLATEROLEMSGENFONTSTYLENAMEBYROLETEXT">
    <w:name w:val="MSG_EN_FONT_STYLE_NAME_TEMPLATE_ROLE MSG_EN_FONT_STYLE_NAME_BY_ROLE_TEXT_"/>
    <w:basedOn w:val="a1"/>
    <w:link w:val="MSGENFONTSTYLENAMETEMPLATEROLEMSGENFONTSTYLENAMEBYROLETEXT0"/>
    <w:rsid w:val="00A9254C"/>
    <w:rPr>
      <w:rFonts w:ascii="宋体" w:hAnsi="宋体" w:cs="宋体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0"/>
    <w:link w:val="MSGENFONTSTYLENAMETEMPLATEROLEMSGENFONTSTYLENAMEBYROLETEXT"/>
    <w:rsid w:val="00A9254C"/>
    <w:pPr>
      <w:shd w:val="clear" w:color="auto" w:fill="FFFFFF"/>
      <w:snapToGrid/>
      <w:spacing w:line="0" w:lineRule="atLeast"/>
      <w:ind w:hanging="220"/>
      <w:jc w:val="left"/>
    </w:pPr>
    <w:rPr>
      <w:rFonts w:ascii="宋体" w:hAnsi="宋体" w:cs="宋体"/>
      <w:sz w:val="19"/>
      <w:szCs w:val="19"/>
    </w:rPr>
  </w:style>
  <w:style w:type="paragraph" w:styleId="HTML">
    <w:name w:val="HTML Preformatted"/>
    <w:basedOn w:val="a0"/>
    <w:link w:val="HTML0"/>
    <w:qFormat/>
    <w:rsid w:val="005B3A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napToGrid/>
      <w:spacing w:line="240" w:lineRule="auto"/>
      <w:jc w:val="left"/>
      <w:textAlignment w:val="baseline"/>
    </w:pPr>
    <w:rPr>
      <w:rFonts w:ascii="Arial" w:hAnsi="Arial" w:cs="Arial"/>
      <w:lang w:val="en-GB" w:eastAsia="en-US"/>
    </w:rPr>
  </w:style>
  <w:style w:type="character" w:customStyle="1" w:styleId="HTML0">
    <w:name w:val="HTML 预设格式 字符"/>
    <w:basedOn w:val="a1"/>
    <w:link w:val="HTML"/>
    <w:rsid w:val="005B3AF7"/>
    <w:rPr>
      <w:rFonts w:ascii="Arial" w:hAnsi="Arial" w:cs="Arial"/>
      <w:sz w:val="24"/>
      <w:szCs w:val="24"/>
      <w:lang w:val="en-GB" w:eastAsia="en-US"/>
    </w:rPr>
  </w:style>
  <w:style w:type="paragraph" w:customStyle="1" w:styleId="Char">
    <w:name w:val="Char"/>
    <w:basedOn w:val="a0"/>
    <w:rsid w:val="003F2BA7"/>
    <w:pPr>
      <w:widowControl/>
      <w:snapToGrid/>
      <w:spacing w:after="160" w:line="240" w:lineRule="exact"/>
      <w:ind w:leftChars="-100" w:left="100" w:hangingChars="200" w:hanging="200"/>
      <w:jc w:val="left"/>
    </w:pPr>
    <w:rPr>
      <w:kern w:val="2"/>
      <w:sz w:val="21"/>
      <w:szCs w:val="20"/>
    </w:rPr>
  </w:style>
  <w:style w:type="paragraph" w:customStyle="1" w:styleId="af5">
    <w:name w:val="段"/>
    <w:rsid w:val="00526DFD"/>
    <w:pPr>
      <w:ind w:firstLineChars="200" w:firstLine="200"/>
      <w:jc w:val="both"/>
    </w:pPr>
    <w:rPr>
      <w:rFonts w:ascii="宋体"/>
      <w:sz w:val="21"/>
    </w:rPr>
  </w:style>
  <w:style w:type="paragraph" w:customStyle="1" w:styleId="a">
    <w:name w:val="一级条标题"/>
    <w:next w:val="af5"/>
    <w:rsid w:val="00526DFD"/>
    <w:pPr>
      <w:numPr>
        <w:ilvl w:val="2"/>
        <w:numId w:val="1"/>
      </w:numPr>
      <w:tabs>
        <w:tab w:val="left" w:pos="1260"/>
      </w:tabs>
      <w:outlineLvl w:val="2"/>
    </w:pPr>
    <w:rPr>
      <w:rFonts w:eastAsia="黑体"/>
      <w:sz w:val="21"/>
    </w:rPr>
  </w:style>
  <w:style w:type="paragraph" w:customStyle="1" w:styleId="11">
    <w:name w:val="列出段落1"/>
    <w:basedOn w:val="a0"/>
    <w:uiPriority w:val="34"/>
    <w:qFormat/>
    <w:rsid w:val="004E023F"/>
    <w:pPr>
      <w:snapToGrid/>
      <w:spacing w:line="240" w:lineRule="auto"/>
      <w:ind w:firstLineChars="200" w:firstLine="420"/>
    </w:pPr>
    <w:rPr>
      <w:kern w:val="2"/>
      <w:sz w:val="21"/>
      <w:szCs w:val="20"/>
    </w:rPr>
  </w:style>
  <w:style w:type="paragraph" w:customStyle="1" w:styleId="Style3">
    <w:name w:val="_Style 3"/>
    <w:basedOn w:val="a0"/>
    <w:uiPriority w:val="34"/>
    <w:qFormat/>
    <w:rsid w:val="00554036"/>
    <w:pPr>
      <w:snapToGrid/>
      <w:spacing w:line="240" w:lineRule="auto"/>
      <w:ind w:firstLine="420"/>
      <w:jc w:val="left"/>
    </w:pPr>
    <w:rPr>
      <w:kern w:val="2"/>
      <w:lang w:eastAsia="zh-TW"/>
    </w:rPr>
  </w:style>
  <w:style w:type="paragraph" w:customStyle="1" w:styleId="Style2">
    <w:name w:val="_Style 2"/>
    <w:basedOn w:val="a0"/>
    <w:uiPriority w:val="34"/>
    <w:qFormat/>
    <w:rsid w:val="00554036"/>
    <w:pPr>
      <w:snapToGrid/>
      <w:spacing w:line="240" w:lineRule="auto"/>
      <w:ind w:firstLine="420"/>
      <w:jc w:val="left"/>
    </w:pPr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FC000-0908-497D-BB9E-25E59057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hanjingjing</dc:creator>
  <cp:lastModifiedBy>Len Sotary</cp:lastModifiedBy>
  <cp:revision>3</cp:revision>
  <cp:lastPrinted>2022-08-03T05:38:00Z</cp:lastPrinted>
  <dcterms:created xsi:type="dcterms:W3CDTF">2024-05-27T02:43:00Z</dcterms:created>
  <dcterms:modified xsi:type="dcterms:W3CDTF">2024-05-27T02:46:00Z</dcterms:modified>
</cp:coreProperties>
</file>